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CB" w:rsidRDefault="00AF35CB" w:rsidP="00AF35CB">
      <w:pPr>
        <w:pStyle w:val="a6"/>
      </w:pPr>
    </w:p>
    <w:p w:rsidR="00AF35CB" w:rsidRPr="006E27C4" w:rsidRDefault="00AF35CB" w:rsidP="00AF35CB">
      <w:pPr>
        <w:pStyle w:val="a5"/>
        <w:jc w:val="center"/>
      </w:pPr>
      <w:r w:rsidRPr="006E27C4">
        <w:t xml:space="preserve">ДОГОВОР  № </w:t>
      </w:r>
      <w:proofErr w:type="spellStart"/>
      <w:r>
        <w:t>________</w:t>
      </w:r>
      <w:proofErr w:type="gramStart"/>
      <w:r>
        <w:t>_</w:t>
      </w:r>
      <w:r w:rsidRPr="006E27C4">
        <w:t>-</w:t>
      </w:r>
      <w:proofErr w:type="gramEnd"/>
      <w:r w:rsidRPr="006E27C4">
        <w:t>т</w:t>
      </w:r>
      <w:proofErr w:type="spellEnd"/>
    </w:p>
    <w:p w:rsidR="00AF35CB" w:rsidRPr="006E27C4" w:rsidRDefault="00AF35CB" w:rsidP="00AF35CB">
      <w:pPr>
        <w:pStyle w:val="a5"/>
        <w:jc w:val="center"/>
      </w:pPr>
      <w:r w:rsidRPr="006E27C4">
        <w:t>на поставку тепловой энергии в горячей воде</w:t>
      </w:r>
    </w:p>
    <w:p w:rsidR="00AF35CB" w:rsidRPr="006E27C4" w:rsidRDefault="00AF35CB" w:rsidP="00AF35CB">
      <w:pPr>
        <w:pStyle w:val="a5"/>
      </w:pPr>
    </w:p>
    <w:p w:rsidR="00AF35CB" w:rsidRPr="006E27C4" w:rsidRDefault="00AF35CB" w:rsidP="00AF35CB">
      <w:pPr>
        <w:pStyle w:val="a5"/>
      </w:pPr>
      <w:r>
        <w:t>«___» ___________</w:t>
      </w:r>
      <w:r w:rsidRPr="006E27C4">
        <w:t xml:space="preserve"> 20</w:t>
      </w:r>
      <w:r>
        <w:t>___</w:t>
      </w:r>
      <w:r w:rsidRPr="006E27C4">
        <w:t>г</w:t>
      </w:r>
      <w:r>
        <w:t xml:space="preserve">.          </w:t>
      </w:r>
      <w:r w:rsidRPr="006E27C4">
        <w:t xml:space="preserve">                                                                 </w:t>
      </w:r>
      <w:r>
        <w:t xml:space="preserve">                               </w:t>
      </w:r>
      <w:r w:rsidRPr="006E27C4">
        <w:t>с</w:t>
      </w:r>
      <w:proofErr w:type="gramStart"/>
      <w:r w:rsidRPr="006E27C4">
        <w:t>.К</w:t>
      </w:r>
      <w:proofErr w:type="gramEnd"/>
      <w:r w:rsidRPr="006E27C4">
        <w:t xml:space="preserve">расногорск                                                                                                                                         </w:t>
      </w:r>
    </w:p>
    <w:p w:rsidR="00AF35CB" w:rsidRPr="006E27C4" w:rsidRDefault="00AF35CB" w:rsidP="00AF35CB">
      <w:pPr>
        <w:pStyle w:val="a5"/>
      </w:pPr>
      <w:r w:rsidRPr="006E27C4">
        <w:tab/>
      </w:r>
      <w:r w:rsidRPr="006E27C4">
        <w:tab/>
      </w:r>
    </w:p>
    <w:p w:rsidR="00AF35CB" w:rsidRPr="006E27C4" w:rsidRDefault="00AF35CB" w:rsidP="00AF35CB">
      <w:pPr>
        <w:pStyle w:val="a5"/>
      </w:pPr>
      <w:r w:rsidRPr="006E27C4">
        <w:t xml:space="preserve"> </w:t>
      </w:r>
      <w:r>
        <w:t xml:space="preserve">           </w:t>
      </w:r>
      <w:r w:rsidRPr="006E27C4">
        <w:t>Общество</w:t>
      </w:r>
      <w:r>
        <w:t xml:space="preserve"> с ограниченной ответственностью</w:t>
      </w:r>
      <w:r w:rsidRPr="006E27C4">
        <w:t xml:space="preserve"> «КОМУС-1» именуемое в дальнейшем «</w:t>
      </w:r>
      <w:proofErr w:type="spellStart"/>
      <w:r w:rsidRPr="006E27C4">
        <w:t>Энергоснабжающая</w:t>
      </w:r>
      <w:proofErr w:type="spellEnd"/>
      <w:r w:rsidRPr="006E27C4">
        <w:t xml:space="preserve"> организация»</w:t>
      </w:r>
      <w:proofErr w:type="gramStart"/>
      <w:r w:rsidRPr="006E27C4">
        <w:t>,в</w:t>
      </w:r>
      <w:proofErr w:type="gramEnd"/>
      <w:r w:rsidRPr="006E27C4">
        <w:t xml:space="preserve"> лице генерального директора Татьяны Сергеевны </w:t>
      </w:r>
      <w:proofErr w:type="spellStart"/>
      <w:r>
        <w:t>Руньковой</w:t>
      </w:r>
      <w:proofErr w:type="spellEnd"/>
      <w:r w:rsidRPr="006E27C4">
        <w:t>,</w:t>
      </w:r>
      <w:r>
        <w:t xml:space="preserve"> </w:t>
      </w:r>
      <w:r w:rsidRPr="006E27C4">
        <w:t>действующей на основании Устава предприятия с одной стороны, и Магазин  «Кристалл»,именуемый в дальнейшем «Абонент»,</w:t>
      </w:r>
      <w:r>
        <w:t xml:space="preserve"> </w:t>
      </w:r>
      <w:r w:rsidRPr="006E27C4">
        <w:t>в лице,</w:t>
      </w:r>
      <w:r>
        <w:t xml:space="preserve"> __________________________________</w:t>
      </w:r>
      <w:r>
        <w:br/>
      </w:r>
      <w:r w:rsidRPr="006E27C4">
        <w:t xml:space="preserve">действующей на основании </w:t>
      </w:r>
      <w:r>
        <w:t xml:space="preserve">__________________ </w:t>
      </w:r>
      <w:r w:rsidRPr="006E27C4">
        <w:t>с другой стороны,  при совместном упоминании именуемые в дальнейшем Стороны, заключили настоящий договор о нижеследующем:</w:t>
      </w:r>
    </w:p>
    <w:p w:rsidR="00AF35CB" w:rsidRDefault="00AF35CB" w:rsidP="00AF35CB">
      <w:pPr>
        <w:pStyle w:val="a5"/>
        <w:jc w:val="center"/>
      </w:pPr>
      <w:r>
        <w:t>1. ПРЕДМЕТ ДОГОВОРА.</w:t>
      </w:r>
    </w:p>
    <w:p w:rsidR="00AF35CB" w:rsidRDefault="00AF35CB" w:rsidP="00AF35CB">
      <w:pPr>
        <w:pStyle w:val="a5"/>
      </w:pPr>
      <w:r>
        <w:rPr>
          <w:bCs/>
          <w:spacing w:val="-6"/>
        </w:rPr>
        <w:t>1.1.</w:t>
      </w:r>
      <w:r>
        <w:rPr>
          <w:bCs/>
        </w:rPr>
        <w:tab/>
      </w:r>
      <w:proofErr w:type="spellStart"/>
      <w:r>
        <w:t>Энергоснабжающая</w:t>
      </w:r>
      <w:proofErr w:type="spellEnd"/>
      <w:r>
        <w:t xml:space="preserve"> организация обязуется подавать через присоединенную сеть «Абоненту»  тепловую энергию, а Абонент обязуется оплачивать принятую тепловую энергию исходя из действующих тарифов, утвержденных РЭК Сахалинской области, на условиях настоящего договора, а также соблюдать предусмотренный договором режим потребления </w:t>
      </w:r>
      <w:proofErr w:type="spellStart"/>
      <w:r>
        <w:t>теплоэнергии</w:t>
      </w:r>
      <w:proofErr w:type="spellEnd"/>
      <w:r>
        <w:t>.</w:t>
      </w:r>
    </w:p>
    <w:p w:rsidR="00AF35CB" w:rsidRDefault="00AF35CB" w:rsidP="00AF35CB">
      <w:pPr>
        <w:pStyle w:val="a5"/>
      </w:pPr>
      <w:r>
        <w:t>1.2.Договорный объем потребления тепловой энергии по настоящему договору с помесячной детализацией (детализацией на расчетный период) указан в приложении № 1 к договору.</w:t>
      </w:r>
    </w:p>
    <w:p w:rsidR="00AF35CB" w:rsidRDefault="00AF35CB" w:rsidP="00AF35CB">
      <w:pPr>
        <w:pStyle w:val="a5"/>
        <w:rPr>
          <w:spacing w:val="-5"/>
        </w:rPr>
      </w:pPr>
      <w:r>
        <w:t>1.3.Граница ответственности за состояние и обслуживание тепловых сетей устанавливается актом балансовой принадлежности тепловых сетей (эксплуатационной ответственности), являющимся неотъемлемой частью договора (Приложение № 4).</w:t>
      </w:r>
    </w:p>
    <w:p w:rsidR="00AF35CB" w:rsidRDefault="00AF35CB" w:rsidP="00AF35CB">
      <w:pPr>
        <w:pStyle w:val="a5"/>
      </w:pPr>
      <w:r>
        <w:t xml:space="preserve">1.4. В случае изменения уполномоченным органом исполнительной власти в области государственного регулирования тарифов на тепловую энергию, цена настоящего договора указанного в Приложении № 1 подлежит изменению. </w:t>
      </w:r>
    </w:p>
    <w:p w:rsidR="00AF35CB" w:rsidRDefault="00AF35CB" w:rsidP="00AF35CB">
      <w:pPr>
        <w:pStyle w:val="a5"/>
      </w:pPr>
      <w:r>
        <w:t>Изменение цены договора оформляется дополнительным соглашением, которое является неотъемлемой частью договора.</w:t>
      </w:r>
    </w:p>
    <w:p w:rsidR="00AF35CB" w:rsidRDefault="00AF35CB" w:rsidP="00AF35CB">
      <w:pPr>
        <w:pStyle w:val="a5"/>
      </w:pPr>
      <w:r>
        <w:t>1.5  Расчет за отпущенную тепловую энергию производится «Абонентом» до 15 числа месяца следующего за расчетным, на основании оригинал счета «</w:t>
      </w:r>
      <w:proofErr w:type="spellStart"/>
      <w:r>
        <w:t>Энергоснабжающей</w:t>
      </w:r>
      <w:proofErr w:type="spellEnd"/>
      <w:r>
        <w:t xml:space="preserve"> организации»  выставленного «Абоненту» до 5 числа. </w:t>
      </w:r>
    </w:p>
    <w:p w:rsidR="00AF35CB" w:rsidRDefault="00AF35CB" w:rsidP="00AF35CB">
      <w:pPr>
        <w:pStyle w:val="a5"/>
      </w:pPr>
      <w:r>
        <w:rPr>
          <w:spacing w:val="-8"/>
        </w:rPr>
        <w:t>1.6.</w:t>
      </w:r>
      <w:r>
        <w:t>По инициативе любой из сторон проводится сверка расчетов.</w:t>
      </w:r>
    </w:p>
    <w:p w:rsidR="00AF35CB" w:rsidRDefault="00AF35CB" w:rsidP="00AF35CB">
      <w:pPr>
        <w:pStyle w:val="a5"/>
      </w:pPr>
      <w:r>
        <w:t xml:space="preserve">Сверка по итогам расчетного месяца производится по количеству фактически потребленной «Абонентом» тепловой энергии и по количеству поступивших денежных средств за нее, с последующим составлением двухстороннего акта сверки не позднее 15 числа месяца, следующего </w:t>
      </w:r>
      <w:proofErr w:type="gramStart"/>
      <w:r>
        <w:t>за</w:t>
      </w:r>
      <w:proofErr w:type="gramEnd"/>
      <w:r>
        <w:t xml:space="preserve"> расчетным.</w:t>
      </w:r>
    </w:p>
    <w:p w:rsidR="00AF35CB" w:rsidRDefault="00AF35CB" w:rsidP="00AF35CB">
      <w:pPr>
        <w:pStyle w:val="a5"/>
        <w:jc w:val="center"/>
        <w:rPr>
          <w:bCs/>
        </w:rPr>
      </w:pPr>
      <w:r w:rsidRPr="006E27C4">
        <w:rPr>
          <w:bCs/>
        </w:rPr>
        <w:t>2. ПРАВА И ОБЯЗАННОСТИ ЭНЕРГОСНАБЖАЮЩЕЙ ОРГАНИЗАЦИИ И АБОНЕНТА.</w:t>
      </w:r>
    </w:p>
    <w:p w:rsidR="00AF35CB" w:rsidRPr="006E27C4" w:rsidRDefault="00AF35CB" w:rsidP="00AF35CB">
      <w:pPr>
        <w:pStyle w:val="a5"/>
      </w:pPr>
      <w:r w:rsidRPr="006E27C4">
        <w:rPr>
          <w:bCs/>
          <w:spacing w:val="-5"/>
        </w:rPr>
        <w:t>2.1.</w:t>
      </w:r>
      <w:r w:rsidRPr="006E27C4">
        <w:rPr>
          <w:bCs/>
        </w:rPr>
        <w:t xml:space="preserve"> «</w:t>
      </w:r>
      <w:proofErr w:type="spellStart"/>
      <w:r w:rsidRPr="006E27C4">
        <w:rPr>
          <w:bCs/>
        </w:rPr>
        <w:t>Энергоснабжающая</w:t>
      </w:r>
      <w:proofErr w:type="spellEnd"/>
      <w:r w:rsidRPr="006E27C4">
        <w:rPr>
          <w:bCs/>
        </w:rPr>
        <w:t xml:space="preserve"> организация» обязана:</w:t>
      </w:r>
    </w:p>
    <w:p w:rsidR="00AF35CB" w:rsidRPr="006E27C4" w:rsidRDefault="00AF35CB" w:rsidP="00AF35CB">
      <w:pPr>
        <w:pStyle w:val="a5"/>
      </w:pPr>
      <w:r w:rsidRPr="006E27C4">
        <w:t>Подавать «Абоненту» тепловую энергию в количестве, предусмотренном настоящим договором, соблюдать режим подачи тепловой энергии, согласованный сторонами в настоящем договоре.</w:t>
      </w:r>
    </w:p>
    <w:p w:rsidR="00AF35CB" w:rsidRPr="006E27C4" w:rsidRDefault="00AF35CB" w:rsidP="00AF35CB">
      <w:pPr>
        <w:pStyle w:val="a5"/>
        <w:rPr>
          <w:bCs/>
          <w:spacing w:val="-1"/>
        </w:rPr>
      </w:pPr>
      <w:r w:rsidRPr="006E27C4">
        <w:t xml:space="preserve">Проводить ежегодно плановый ремонт и наладку оборудования, и гидравлическую </w:t>
      </w:r>
      <w:proofErr w:type="spellStart"/>
      <w:r w:rsidRPr="006E27C4">
        <w:t>опрессовку</w:t>
      </w:r>
      <w:proofErr w:type="spellEnd"/>
      <w:r w:rsidRPr="006E27C4">
        <w:t xml:space="preserve"> трубопроводов тепловой сети до границы раздела с целью обеспечения бесперебойного отпуска тепловой энергии в отопительный сезон.</w:t>
      </w:r>
    </w:p>
    <w:p w:rsidR="00AF35CB" w:rsidRPr="006E27C4" w:rsidRDefault="00AF35CB" w:rsidP="00AF35CB">
      <w:pPr>
        <w:pStyle w:val="a5"/>
      </w:pPr>
      <w:r w:rsidRPr="006E27C4">
        <w:t xml:space="preserve">Нести ответственность за неисполнение или ненадлежащее исполнение договорных обязательств при наличии ее вины, если в результате регулирования режима потребления энергии, осуществленного на основании закона или иных правовых актов, допущен перерыв,  более существующего  </w:t>
      </w:r>
      <w:proofErr w:type="spellStart"/>
      <w:r w:rsidRPr="006E27C4">
        <w:t>положения</w:t>
      </w:r>
      <w:proofErr w:type="gramStart"/>
      <w:r w:rsidRPr="006E27C4">
        <w:t>,в</w:t>
      </w:r>
      <w:proofErr w:type="spellEnd"/>
      <w:proofErr w:type="gramEnd"/>
      <w:r w:rsidRPr="006E27C4">
        <w:t xml:space="preserve"> подаче энергии  «Абоненту».</w:t>
      </w:r>
    </w:p>
    <w:p w:rsidR="00AF35CB" w:rsidRPr="006E27C4" w:rsidRDefault="00AF35CB" w:rsidP="00AF35CB">
      <w:pPr>
        <w:pStyle w:val="a5"/>
      </w:pPr>
      <w:r w:rsidRPr="006E27C4">
        <w:t>Заключать дополнительное соглашение к договору при изменении объема поставляемой тепловой энергии.</w:t>
      </w:r>
    </w:p>
    <w:p w:rsidR="00AF35CB" w:rsidRPr="006E27C4" w:rsidRDefault="00AF35CB" w:rsidP="00AF35CB">
      <w:pPr>
        <w:pStyle w:val="a5"/>
      </w:pPr>
      <w:r w:rsidRPr="006E27C4">
        <w:t>В случае  изменения адреса и банковских реквизитов, на которые должна поступать оплата за тепловую энергию, в течени</w:t>
      </w:r>
      <w:proofErr w:type="gramStart"/>
      <w:r w:rsidRPr="006E27C4">
        <w:t>и</w:t>
      </w:r>
      <w:proofErr w:type="gramEnd"/>
      <w:r w:rsidRPr="006E27C4">
        <w:t xml:space="preserve"> 5 дней сообщать «Абоненту» в письменной форме об  изменении.</w:t>
      </w:r>
    </w:p>
    <w:p w:rsidR="00AF35CB" w:rsidRPr="006E27C4" w:rsidRDefault="00AF35CB" w:rsidP="00AF35CB">
      <w:pPr>
        <w:pStyle w:val="a5"/>
        <w:rPr>
          <w:bCs/>
        </w:rPr>
      </w:pPr>
      <w:r w:rsidRPr="006E27C4">
        <w:rPr>
          <w:bCs/>
        </w:rPr>
        <w:t>«Абонент» обязан</w:t>
      </w:r>
      <w:proofErr w:type="gramStart"/>
      <w:r w:rsidRPr="006E27C4">
        <w:rPr>
          <w:bCs/>
        </w:rPr>
        <w:t xml:space="preserve"> :</w:t>
      </w:r>
      <w:proofErr w:type="gramEnd"/>
    </w:p>
    <w:p w:rsidR="00AF35CB" w:rsidRPr="006E27C4" w:rsidRDefault="00AF35CB" w:rsidP="00AF35CB">
      <w:pPr>
        <w:pStyle w:val="a5"/>
      </w:pPr>
      <w:r w:rsidRPr="006E27C4">
        <w:rPr>
          <w:bCs/>
        </w:rPr>
        <w:t>2.2.1</w:t>
      </w:r>
      <w:r w:rsidRPr="006E27C4">
        <w:t xml:space="preserve"> . Исключить открытый водозабор сетевой воды.</w:t>
      </w:r>
    </w:p>
    <w:p w:rsidR="00AF35CB" w:rsidRPr="006E27C4" w:rsidRDefault="00AF35CB" w:rsidP="00AF35CB">
      <w:pPr>
        <w:pStyle w:val="a5"/>
      </w:pPr>
      <w:r w:rsidRPr="006E27C4">
        <w:t xml:space="preserve">2.2.2.При наличии коммерческих приборов учета тепловой </w:t>
      </w:r>
      <w:proofErr w:type="spellStart"/>
      <w:r w:rsidRPr="006E27C4">
        <w:t>энергии</w:t>
      </w:r>
      <w:proofErr w:type="gramStart"/>
      <w:r w:rsidRPr="006E27C4">
        <w:t>,и</w:t>
      </w:r>
      <w:proofErr w:type="gramEnd"/>
      <w:r w:rsidRPr="006E27C4">
        <w:t>меть</w:t>
      </w:r>
      <w:proofErr w:type="spellEnd"/>
      <w:r w:rsidRPr="006E27C4">
        <w:t xml:space="preserve"> заключение «</w:t>
      </w:r>
      <w:proofErr w:type="spellStart"/>
      <w:r w:rsidRPr="006E27C4">
        <w:t>Энергоснабжающей</w:t>
      </w:r>
      <w:proofErr w:type="spellEnd"/>
      <w:r w:rsidRPr="006E27C4">
        <w:t xml:space="preserve"> организации» о допуске этих приборов в эксплуатацию.</w:t>
      </w:r>
    </w:p>
    <w:p w:rsidR="00AF35CB" w:rsidRPr="006E27C4" w:rsidRDefault="00AF35CB" w:rsidP="00AF35CB">
      <w:pPr>
        <w:pStyle w:val="a5"/>
      </w:pPr>
      <w:r w:rsidRPr="006E27C4">
        <w:t xml:space="preserve">2.2.3.Представлять сведения о наличии </w:t>
      </w:r>
      <w:proofErr w:type="spellStart"/>
      <w:r w:rsidRPr="006E27C4">
        <w:t>субабонентов</w:t>
      </w:r>
      <w:proofErr w:type="spellEnd"/>
      <w:r w:rsidRPr="006E27C4">
        <w:t>.</w:t>
      </w:r>
    </w:p>
    <w:p w:rsidR="00AF35CB" w:rsidRPr="006E27C4" w:rsidRDefault="00AF35CB" w:rsidP="00AF35CB">
      <w:pPr>
        <w:pStyle w:val="a5"/>
      </w:pPr>
      <w:r w:rsidRPr="006E27C4">
        <w:t>2.2.4.Сообщать 27 числа расчетного месяца результаты показаний приборов учета, регистрирующих параметры, и предоставлять  эти показания и журнал учета с ежесуточными данными показаний прибора учета в «</w:t>
      </w:r>
      <w:proofErr w:type="spellStart"/>
      <w:r w:rsidRPr="006E27C4">
        <w:t>Энергоснабжающую</w:t>
      </w:r>
      <w:proofErr w:type="spellEnd"/>
      <w:r w:rsidRPr="006E27C4">
        <w:t xml:space="preserve"> организацию» не позднее 27 числа данного месяца.</w:t>
      </w:r>
    </w:p>
    <w:p w:rsidR="00AF35CB" w:rsidRDefault="00AF35CB" w:rsidP="00AF35CB">
      <w:pPr>
        <w:pStyle w:val="a5"/>
      </w:pPr>
      <w:r w:rsidRPr="006E27C4">
        <w:t>2.2.5Совместно с представителем «</w:t>
      </w:r>
      <w:proofErr w:type="spellStart"/>
      <w:r w:rsidRPr="006E27C4">
        <w:t>Энергоснабжающей</w:t>
      </w:r>
      <w:proofErr w:type="spellEnd"/>
      <w:r w:rsidRPr="006E27C4">
        <w:t xml:space="preserve"> организации» </w:t>
      </w:r>
      <w:proofErr w:type="spellStart"/>
      <w:r w:rsidRPr="006E27C4">
        <w:t>проводитьпломбирование</w:t>
      </w:r>
      <w:proofErr w:type="spellEnd"/>
      <w:r w:rsidRPr="006E27C4">
        <w:t xml:space="preserve"> спускных кранов, арматуры, контрольно-измерительных приборов и </w:t>
      </w:r>
      <w:proofErr w:type="spellStart"/>
      <w:r w:rsidRPr="006E27C4">
        <w:t>пр.</w:t>
      </w:r>
      <w:proofErr w:type="gramStart"/>
      <w:r w:rsidRPr="006E27C4">
        <w:t>,о</w:t>
      </w:r>
      <w:proofErr w:type="gramEnd"/>
      <w:r w:rsidRPr="006E27C4">
        <w:t>беспечивать</w:t>
      </w:r>
      <w:proofErr w:type="spellEnd"/>
      <w:r w:rsidRPr="006E27C4">
        <w:t xml:space="preserve"> сохранность установленных  пломб, их снятие производить с разрешения «</w:t>
      </w:r>
      <w:proofErr w:type="spellStart"/>
      <w:r w:rsidRPr="006E27C4">
        <w:t>Энергоснабжающей</w:t>
      </w:r>
      <w:proofErr w:type="spellEnd"/>
      <w:r w:rsidRPr="006E27C4">
        <w:t xml:space="preserve"> организации»</w:t>
      </w:r>
    </w:p>
    <w:p w:rsidR="00AF35CB" w:rsidRDefault="00AF35CB" w:rsidP="00AF35CB">
      <w:pPr>
        <w:pStyle w:val="a5"/>
      </w:pPr>
      <w:r w:rsidRPr="006E27C4">
        <w:t>2.2.6.Выполнять оперативные указания «</w:t>
      </w:r>
      <w:proofErr w:type="spellStart"/>
      <w:r w:rsidRPr="006E27C4">
        <w:t>Энергоснабжающей</w:t>
      </w:r>
      <w:proofErr w:type="spellEnd"/>
      <w:r w:rsidRPr="006E27C4">
        <w:t xml:space="preserve"> организации» в отношении режима теплопотребления, и соблюдать его.</w:t>
      </w:r>
    </w:p>
    <w:p w:rsidR="00AF35CB" w:rsidRPr="006E27C4" w:rsidRDefault="00AF35CB" w:rsidP="00AF35CB">
      <w:pPr>
        <w:pStyle w:val="a5"/>
      </w:pPr>
      <w:r w:rsidRPr="006E27C4">
        <w:lastRenderedPageBreak/>
        <w:t xml:space="preserve">2.2.7.В аварийных случаях оперативно отключать от сети поврежденный </w:t>
      </w:r>
      <w:proofErr w:type="gramStart"/>
      <w:r w:rsidRPr="006E27C4">
        <w:t>участок</w:t>
      </w:r>
      <w:proofErr w:type="gramEnd"/>
      <w:r w:rsidRPr="006E27C4">
        <w:t xml:space="preserve"> находящийся на балансе «Абонента», предварительно согласовав это с «</w:t>
      </w:r>
      <w:proofErr w:type="spellStart"/>
      <w:r w:rsidRPr="006E27C4">
        <w:t>Энергоснабжающей</w:t>
      </w:r>
      <w:proofErr w:type="spellEnd"/>
      <w:r w:rsidRPr="006E27C4">
        <w:t xml:space="preserve"> организацией»  (тел. диспетчерской службы 31-2-67),а также обеспечивать срочный ремонт его. </w:t>
      </w:r>
    </w:p>
    <w:p w:rsidR="00AF35CB" w:rsidRPr="006E27C4" w:rsidRDefault="00AF35CB" w:rsidP="00AF35CB">
      <w:pPr>
        <w:pStyle w:val="a5"/>
      </w:pPr>
      <w:r w:rsidRPr="006E27C4">
        <w:t>2.2.8.Включение отремонтированных систем теплопотребления или  их отдельных</w:t>
      </w:r>
    </w:p>
    <w:p w:rsidR="00AF35CB" w:rsidRPr="006E27C4" w:rsidRDefault="00AF35CB" w:rsidP="00AF35CB">
      <w:pPr>
        <w:pStyle w:val="a5"/>
      </w:pPr>
      <w:r w:rsidRPr="006E27C4">
        <w:t>частей после планового или аварийного ремонта, а также новых объектов производить с разрешения «</w:t>
      </w:r>
      <w:proofErr w:type="spellStart"/>
      <w:r w:rsidRPr="006E27C4">
        <w:t>Энергоснабжающей</w:t>
      </w:r>
      <w:proofErr w:type="spellEnd"/>
      <w:r w:rsidRPr="006E27C4">
        <w:t xml:space="preserve"> организации»</w:t>
      </w:r>
    </w:p>
    <w:p w:rsidR="00AF35CB" w:rsidRPr="006E27C4" w:rsidRDefault="00AF35CB" w:rsidP="00AF35CB">
      <w:pPr>
        <w:pStyle w:val="a5"/>
      </w:pPr>
      <w:r w:rsidRPr="006E27C4">
        <w:t>2.2.9.Беспрепятственно допускать в любое время суток представителей «</w:t>
      </w:r>
      <w:proofErr w:type="spellStart"/>
      <w:r w:rsidRPr="006E27C4">
        <w:t>Энергоснабжающей</w:t>
      </w:r>
      <w:proofErr w:type="spellEnd"/>
      <w:r w:rsidRPr="006E27C4">
        <w:t xml:space="preserve"> организации» по их служебным документам  для </w:t>
      </w:r>
      <w:proofErr w:type="gramStart"/>
      <w:r w:rsidRPr="006E27C4">
        <w:t>контроля за</w:t>
      </w:r>
      <w:proofErr w:type="gramEnd"/>
      <w:r w:rsidRPr="006E27C4">
        <w:t xml:space="preserve"> режимом теплопотребления.</w:t>
      </w:r>
    </w:p>
    <w:p w:rsidR="00AF35CB" w:rsidRPr="006E27C4" w:rsidRDefault="00AF35CB" w:rsidP="00AF35CB">
      <w:pPr>
        <w:pStyle w:val="a5"/>
      </w:pPr>
      <w:r w:rsidRPr="006E27C4">
        <w:t>2.2.10.Выполнять в установленные сроки предписания представителей «</w:t>
      </w:r>
      <w:proofErr w:type="spellStart"/>
      <w:r w:rsidRPr="006E27C4">
        <w:t>Энергоснабжающей</w:t>
      </w:r>
      <w:proofErr w:type="spellEnd"/>
      <w:r w:rsidRPr="006E27C4">
        <w:t xml:space="preserve"> организации» об устранении недостатков в устройстве, эксплуатации и обслуживании систем теплопотребления, а  также в использовании тепловой энергии</w:t>
      </w:r>
    </w:p>
    <w:p w:rsidR="00AF35CB" w:rsidRPr="006E27C4" w:rsidRDefault="00AF35CB" w:rsidP="00AF35CB">
      <w:pPr>
        <w:pStyle w:val="a5"/>
        <w:rPr>
          <w:spacing w:val="-3"/>
        </w:rPr>
      </w:pPr>
      <w:r w:rsidRPr="006E27C4">
        <w:t>2.2.11. При выезде из занимаемого помещения или прекращения деятельности:</w:t>
      </w:r>
    </w:p>
    <w:p w:rsidR="00AF35CB" w:rsidRPr="006E27C4" w:rsidRDefault="00AF35CB" w:rsidP="00AF35CB">
      <w:pPr>
        <w:pStyle w:val="a5"/>
      </w:pPr>
      <w:r w:rsidRPr="006E27C4">
        <w:t>-за 30 дней направить письмо в «</w:t>
      </w:r>
      <w:proofErr w:type="spellStart"/>
      <w:r w:rsidRPr="006E27C4">
        <w:t>Энергоснабжающую</w:t>
      </w:r>
      <w:proofErr w:type="spellEnd"/>
      <w:r w:rsidRPr="006E27C4">
        <w:t xml:space="preserve"> организацию» о расторжении договора на поставку тепловой энергии, </w:t>
      </w:r>
    </w:p>
    <w:p w:rsidR="00AF35CB" w:rsidRPr="006E27C4" w:rsidRDefault="00AF35CB" w:rsidP="00AF35CB">
      <w:pPr>
        <w:pStyle w:val="a5"/>
      </w:pPr>
      <w:r w:rsidRPr="006E27C4">
        <w:t>-произвести полный расчет за энергию по день выезда и в тот же срок обеспечить вызов представителя «</w:t>
      </w:r>
      <w:proofErr w:type="spellStart"/>
      <w:r w:rsidRPr="006E27C4">
        <w:t>Энергоснабжающей</w:t>
      </w:r>
      <w:proofErr w:type="spellEnd"/>
      <w:r w:rsidRPr="006E27C4">
        <w:t xml:space="preserve"> организации» для осмотра прибора учета и отключения от теплоснабжения.</w:t>
      </w:r>
    </w:p>
    <w:p w:rsidR="00AF35CB" w:rsidRPr="006E27C4" w:rsidRDefault="00AF35CB" w:rsidP="00AF35CB">
      <w:pPr>
        <w:pStyle w:val="a5"/>
      </w:pPr>
      <w:r w:rsidRPr="006E27C4">
        <w:t xml:space="preserve"> 2.2.12. Немедленно сообщать «</w:t>
      </w:r>
      <w:proofErr w:type="spellStart"/>
      <w:r w:rsidRPr="006E27C4">
        <w:t>Энергоснабжающей</w:t>
      </w:r>
      <w:proofErr w:type="spellEnd"/>
      <w:r w:rsidRPr="006E27C4">
        <w:t xml:space="preserve"> организации» обо всех неисправностях тепловых энергоустановок, принадлежащих «Абоненту» и обеспечить беспрепятственный допуск представителей «</w:t>
      </w:r>
      <w:proofErr w:type="spellStart"/>
      <w:r w:rsidRPr="006E27C4">
        <w:t>Энергоснабжающей</w:t>
      </w:r>
      <w:proofErr w:type="spellEnd"/>
      <w:r w:rsidRPr="006E27C4">
        <w:t xml:space="preserve"> организации» к вышеназванным устройствам.</w:t>
      </w:r>
    </w:p>
    <w:p w:rsidR="00AF35CB" w:rsidRPr="006E27C4" w:rsidRDefault="00AF35CB" w:rsidP="00AF35CB">
      <w:pPr>
        <w:pStyle w:val="a5"/>
        <w:rPr>
          <w:spacing w:val="-4"/>
        </w:rPr>
      </w:pPr>
      <w:r w:rsidRPr="006E27C4">
        <w:t xml:space="preserve">2.2.13.Представлять список лиц, имеющих </w:t>
      </w:r>
      <w:proofErr w:type="gramStart"/>
      <w:r w:rsidRPr="006E27C4">
        <w:t>право ведения</w:t>
      </w:r>
      <w:proofErr w:type="gramEnd"/>
      <w:r w:rsidRPr="006E27C4">
        <w:t xml:space="preserve"> оперативных переговоров, подписания ежемесячных отчетов о потреблении, телефоны и факс для оперативной связи. Список должен содержать должности и фамилии уполномоченных лиц, и их рабочие телефоны. «Абонент» обязуется незамедлительно извещать «</w:t>
      </w:r>
      <w:proofErr w:type="spellStart"/>
      <w:r w:rsidRPr="006E27C4">
        <w:t>Энергоснабжающую</w:t>
      </w:r>
      <w:proofErr w:type="spellEnd"/>
      <w:r w:rsidRPr="006E27C4">
        <w:t xml:space="preserve"> организацию» об изменении данных, указанных в настоящем пункте.</w:t>
      </w:r>
    </w:p>
    <w:p w:rsidR="00AF35CB" w:rsidRPr="006E27C4" w:rsidRDefault="00AF35CB" w:rsidP="00AF35CB">
      <w:pPr>
        <w:pStyle w:val="a5"/>
        <w:rPr>
          <w:spacing w:val="-3"/>
        </w:rPr>
      </w:pPr>
      <w:r w:rsidRPr="006E27C4">
        <w:t>2.2.14.Производить регулировку на принадлежащих «Абоненту» тепловых сетях и внутренних системах теплопотребления для рационального распределения получаемой тепловой энергии. После проведения ремонтов тепловых сетей или внутренних систем теплопотребления производить их промывку.</w:t>
      </w:r>
    </w:p>
    <w:p w:rsidR="00AF35CB" w:rsidRPr="006E27C4" w:rsidRDefault="00AF35CB" w:rsidP="00AF35CB">
      <w:pPr>
        <w:pStyle w:val="a5"/>
        <w:rPr>
          <w:spacing w:val="-3"/>
        </w:rPr>
      </w:pPr>
      <w:r w:rsidRPr="006E27C4">
        <w:t>В случае аварий на тепловых сетях «Абонента» немедленно производить ремонтные работы.</w:t>
      </w:r>
    </w:p>
    <w:p w:rsidR="00AF35CB" w:rsidRPr="006E27C4" w:rsidRDefault="00AF35CB" w:rsidP="00AF35CB">
      <w:pPr>
        <w:pStyle w:val="a5"/>
      </w:pPr>
      <w:r w:rsidRPr="006E27C4">
        <w:rPr>
          <w:spacing w:val="-4"/>
        </w:rPr>
        <w:t>2.2.15.</w:t>
      </w:r>
      <w:r w:rsidRPr="006E27C4">
        <w:tab/>
        <w:t>При проведении любого вида работ, связанных с изменением или нарушением схемы учета тепловой энергии письменно известить об этом «</w:t>
      </w:r>
      <w:proofErr w:type="spellStart"/>
      <w:r w:rsidRPr="006E27C4">
        <w:t>Энергоснабжающую</w:t>
      </w:r>
      <w:proofErr w:type="spellEnd"/>
      <w:r w:rsidRPr="006E27C4">
        <w:t xml:space="preserve"> организацию»  перед началом работ, но не менее чем за 5 суток.</w:t>
      </w:r>
    </w:p>
    <w:p w:rsidR="00AF35CB" w:rsidRPr="006E27C4" w:rsidRDefault="00AF35CB" w:rsidP="00AF35CB">
      <w:pPr>
        <w:pStyle w:val="a5"/>
      </w:pPr>
      <w:r w:rsidRPr="006E27C4">
        <w:t xml:space="preserve">2.3. </w:t>
      </w:r>
      <w:proofErr w:type="spellStart"/>
      <w:r w:rsidRPr="006E27C4">
        <w:t>Энергоснабжающая</w:t>
      </w:r>
      <w:proofErr w:type="spellEnd"/>
      <w:r w:rsidRPr="006E27C4">
        <w:t xml:space="preserve"> организация имеет право:</w:t>
      </w:r>
    </w:p>
    <w:p w:rsidR="00AF35CB" w:rsidRPr="006E27C4" w:rsidRDefault="00AF35CB" w:rsidP="00AF35CB">
      <w:pPr>
        <w:pStyle w:val="a5"/>
      </w:pPr>
      <w:r w:rsidRPr="006E27C4">
        <w:rPr>
          <w:spacing w:val="-3"/>
        </w:rPr>
        <w:t>2.3.1.</w:t>
      </w:r>
      <w:r w:rsidRPr="006E27C4">
        <w:t>Предварительно предупредив «Абонента», ограничить подачу ему тепловой энергии в случаях:</w:t>
      </w:r>
    </w:p>
    <w:p w:rsidR="00AF35CB" w:rsidRPr="006E27C4" w:rsidRDefault="00AF35CB" w:rsidP="00AF35CB">
      <w:pPr>
        <w:pStyle w:val="a5"/>
      </w:pPr>
      <w:r w:rsidRPr="006E27C4">
        <w:t>а) неоплаты платежного документа за тепловую энергию в установленные сроки более чем за два расчетных периода подряд;</w:t>
      </w:r>
    </w:p>
    <w:p w:rsidR="00AF35CB" w:rsidRPr="006E27C4" w:rsidRDefault="00AF35CB" w:rsidP="00AF35CB">
      <w:pPr>
        <w:pStyle w:val="a5"/>
      </w:pPr>
      <w:r w:rsidRPr="006E27C4">
        <w:rPr>
          <w:spacing w:val="-4"/>
        </w:rPr>
        <w:t xml:space="preserve">г) </w:t>
      </w:r>
      <w:r w:rsidRPr="006E27C4">
        <w:t>неудовлетворительного состояния систем теплопотребления, угрожающего аварией или создающего угрозу для жизни обслуживающего персонала;</w:t>
      </w:r>
    </w:p>
    <w:p w:rsidR="00AF35CB" w:rsidRPr="006E27C4" w:rsidRDefault="00AF35CB" w:rsidP="00AF35CB">
      <w:pPr>
        <w:pStyle w:val="a5"/>
      </w:pPr>
      <w:r w:rsidRPr="006E27C4">
        <w:rPr>
          <w:bCs/>
        </w:rPr>
        <w:t xml:space="preserve">2.3.4.   </w:t>
      </w:r>
      <w:r w:rsidRPr="006E27C4">
        <w:t xml:space="preserve">Если   «Абонент»   не производит оплату текущего потребления тепловой энергии более двух расчетных периодов подряд, подача </w:t>
      </w:r>
      <w:proofErr w:type="spellStart"/>
      <w:r w:rsidRPr="006E27C4">
        <w:t>теплоэнергии</w:t>
      </w:r>
      <w:proofErr w:type="spellEnd"/>
      <w:r w:rsidRPr="006E27C4">
        <w:t xml:space="preserve"> ему прекращается в следующем порядке:</w:t>
      </w:r>
    </w:p>
    <w:p w:rsidR="00AF35CB" w:rsidRPr="006E27C4" w:rsidRDefault="00AF35CB" w:rsidP="00AF35CB">
      <w:pPr>
        <w:pStyle w:val="a5"/>
      </w:pPr>
      <w:r w:rsidRPr="006E27C4">
        <w:t xml:space="preserve">За месяц до  прекращения подачи тепловой энергии потребитель  письменно  или надлежащее оформленной телефонограммой или средствами электронной связи, обеспечивающими подтверждение получения отправления адресатом, предупреждается, что в случае неоплаты задолженности в установленный срок, ему будет прекращена подача </w:t>
      </w:r>
      <w:proofErr w:type="spellStart"/>
      <w:r w:rsidRPr="006E27C4">
        <w:t>теплоэнергии</w:t>
      </w:r>
      <w:proofErr w:type="spellEnd"/>
      <w:r w:rsidRPr="006E27C4">
        <w:t>.</w:t>
      </w:r>
    </w:p>
    <w:p w:rsidR="00AF35CB" w:rsidRPr="006E27C4" w:rsidRDefault="00AF35CB" w:rsidP="00AF35CB">
      <w:pPr>
        <w:pStyle w:val="a5"/>
      </w:pPr>
      <w:r w:rsidRPr="006E27C4">
        <w:t xml:space="preserve">В указанный срок «Абонент» обязан принять меры к безаварийному прекращению технологического процесса, обеспечению безопасности людей и сохранности оборудования в связи с прекращением подачи </w:t>
      </w:r>
      <w:proofErr w:type="spellStart"/>
      <w:r w:rsidRPr="006E27C4">
        <w:t>теплоэнергии</w:t>
      </w:r>
      <w:proofErr w:type="spellEnd"/>
      <w:r w:rsidRPr="006E27C4">
        <w:t>.</w:t>
      </w:r>
    </w:p>
    <w:p w:rsidR="00AF35CB" w:rsidRDefault="00AF35CB" w:rsidP="00AF35CB">
      <w:pPr>
        <w:pStyle w:val="a5"/>
        <w:rPr>
          <w:bCs/>
        </w:rPr>
      </w:pPr>
      <w:r w:rsidRPr="006E27C4">
        <w:t xml:space="preserve">Не позднее, чем за сутки до прекращения подачи </w:t>
      </w:r>
      <w:proofErr w:type="spellStart"/>
      <w:r w:rsidRPr="006E27C4">
        <w:t>теплоэнергии</w:t>
      </w:r>
      <w:proofErr w:type="spellEnd"/>
      <w:r w:rsidRPr="006E27C4">
        <w:t xml:space="preserve"> «</w:t>
      </w:r>
      <w:proofErr w:type="spellStart"/>
      <w:r w:rsidRPr="006E27C4">
        <w:t>Энергоснабжающая</w:t>
      </w:r>
      <w:proofErr w:type="spellEnd"/>
      <w:r w:rsidRPr="006E27C4">
        <w:t xml:space="preserve"> организация» сообщает «Абоненту» день и час прекращения подачи </w:t>
      </w:r>
      <w:proofErr w:type="spellStart"/>
      <w:r w:rsidRPr="006E27C4">
        <w:t>теплоэнергии</w:t>
      </w:r>
      <w:proofErr w:type="spellEnd"/>
      <w:r w:rsidRPr="006E27C4">
        <w:t xml:space="preserve"> и информирует об этом органы исполнительной власти</w:t>
      </w:r>
      <w:proofErr w:type="gramStart"/>
      <w:r w:rsidRPr="006E27C4">
        <w:rPr>
          <w:bCs/>
        </w:rPr>
        <w:t xml:space="preserve"> .</w:t>
      </w:r>
      <w:proofErr w:type="gramEnd"/>
    </w:p>
    <w:p w:rsidR="00AF35CB" w:rsidRPr="006E27C4" w:rsidRDefault="00AF35CB" w:rsidP="00AF35CB">
      <w:pPr>
        <w:pStyle w:val="a5"/>
      </w:pPr>
      <w:r w:rsidRPr="006E27C4">
        <w:rPr>
          <w:bCs/>
        </w:rPr>
        <w:t>2.4.»Абонент» имеет право:</w:t>
      </w:r>
    </w:p>
    <w:p w:rsidR="00AF35CB" w:rsidRDefault="00AF35CB" w:rsidP="00AF35CB">
      <w:pPr>
        <w:pStyle w:val="a5"/>
      </w:pPr>
      <w:r w:rsidRPr="006E27C4">
        <w:t>2.4.1.По согласованию с «</w:t>
      </w:r>
      <w:proofErr w:type="spellStart"/>
      <w:r w:rsidRPr="006E27C4">
        <w:t>Энергоснабжающей</w:t>
      </w:r>
      <w:proofErr w:type="spellEnd"/>
      <w:r w:rsidRPr="006E27C4">
        <w:t xml:space="preserve"> организацией» отказаться полностью или частично от потребления тепловой нагрузки. </w:t>
      </w:r>
      <w:proofErr w:type="gramStart"/>
      <w:r w:rsidRPr="006E27C4">
        <w:t>При этом «Абонент» производит отключение своих сетей и теплоиспользующего оборудования от внешней сети (на границе раздела балансовой принадлежности) путем установки заглушек на прямом и обратном трубопроводах, с одновременным составлением акта об отключении с уполномоченным представителем «</w:t>
      </w:r>
      <w:proofErr w:type="spellStart"/>
      <w:r w:rsidRPr="006E27C4">
        <w:t>Энергоснабжающей</w:t>
      </w:r>
      <w:proofErr w:type="spellEnd"/>
      <w:r w:rsidRPr="006E27C4">
        <w:t xml:space="preserve"> организацией».</w:t>
      </w:r>
      <w:proofErr w:type="gramEnd"/>
    </w:p>
    <w:p w:rsidR="00AF35CB" w:rsidRPr="006E27C4" w:rsidRDefault="00AF35CB" w:rsidP="00AF35CB">
      <w:pPr>
        <w:pStyle w:val="a5"/>
        <w:rPr>
          <w:bCs/>
          <w:spacing w:val="-3"/>
        </w:rPr>
      </w:pPr>
      <w:r w:rsidRPr="006E27C4">
        <w:t>2.4.2.Подключать к своей сети потребителей, имеющих договорные отношения с «</w:t>
      </w:r>
      <w:proofErr w:type="spellStart"/>
      <w:r w:rsidRPr="006E27C4">
        <w:t>Энергоснабжающей</w:t>
      </w:r>
      <w:proofErr w:type="spellEnd"/>
      <w:r w:rsidRPr="006E27C4">
        <w:t xml:space="preserve"> организацией», при наличии у них наряда на подключение.</w:t>
      </w:r>
    </w:p>
    <w:p w:rsidR="00AF35CB" w:rsidRPr="006E27C4" w:rsidRDefault="00AF35CB" w:rsidP="00AF35CB">
      <w:pPr>
        <w:pStyle w:val="a5"/>
      </w:pPr>
      <w:r w:rsidRPr="006E27C4">
        <w:t xml:space="preserve"> 2.4.3. Увеличивать установленную или разрешенную к использованию нагрузку сверх значений, указанных в договоре, а также подключать новые </w:t>
      </w:r>
      <w:proofErr w:type="spellStart"/>
      <w:r w:rsidRPr="006E27C4">
        <w:t>теплоустановки</w:t>
      </w:r>
      <w:proofErr w:type="spellEnd"/>
      <w:r w:rsidRPr="006E27C4">
        <w:t xml:space="preserve"> в пределах договорной величины только с разрешения «</w:t>
      </w:r>
      <w:proofErr w:type="spellStart"/>
      <w:r w:rsidRPr="006E27C4">
        <w:t>Энергоснабжающей</w:t>
      </w:r>
      <w:proofErr w:type="spellEnd"/>
      <w:r w:rsidRPr="006E27C4">
        <w:t xml:space="preserve"> организации» после внесения соответствующих изменений в договор.      </w:t>
      </w:r>
    </w:p>
    <w:p w:rsidR="00AF35CB" w:rsidRPr="006E27C4" w:rsidRDefault="00AF35CB" w:rsidP="00AF35CB">
      <w:pPr>
        <w:pStyle w:val="a5"/>
        <w:jc w:val="center"/>
        <w:rPr>
          <w:bCs/>
        </w:rPr>
      </w:pPr>
      <w:r w:rsidRPr="006E27C4">
        <w:rPr>
          <w:bCs/>
        </w:rPr>
        <w:t>3. ДОПОЛНИТЕЛЬНЫЕ УСЛОВИЯ.</w:t>
      </w:r>
    </w:p>
    <w:p w:rsidR="00AF35CB" w:rsidRPr="006E27C4" w:rsidRDefault="00AF35CB" w:rsidP="00AF35CB">
      <w:pPr>
        <w:pStyle w:val="a5"/>
        <w:rPr>
          <w:bCs/>
          <w:spacing w:val="-4"/>
        </w:rPr>
      </w:pPr>
      <w:r w:rsidRPr="006E27C4">
        <w:rPr>
          <w:bCs/>
        </w:rPr>
        <w:t>3.1.</w:t>
      </w:r>
      <w:r w:rsidRPr="006E27C4">
        <w:t>Количество тепловой энергии, отпускаемой «</w:t>
      </w:r>
      <w:proofErr w:type="spellStart"/>
      <w:r w:rsidRPr="006E27C4">
        <w:t>Энергоснабжающей</w:t>
      </w:r>
      <w:proofErr w:type="spellEnd"/>
      <w:r w:rsidRPr="006E27C4">
        <w:t xml:space="preserve"> организацией» «Абоненту» для целей отопления, устанавливается в  объеме определенном настоящим договором.</w:t>
      </w:r>
    </w:p>
    <w:p w:rsidR="00AF35CB" w:rsidRPr="006E27C4" w:rsidRDefault="00AF35CB" w:rsidP="00AF35CB">
      <w:pPr>
        <w:pStyle w:val="a5"/>
        <w:rPr>
          <w:spacing w:val="-4"/>
        </w:rPr>
      </w:pPr>
      <w:r w:rsidRPr="006E27C4">
        <w:lastRenderedPageBreak/>
        <w:t xml:space="preserve">3.2.Учёт отпускаемой тепловой энергии производится по приборам учёта, установленным в тепловом пункте «Абонента» либо расчетным путем на основании методических указаний. </w:t>
      </w:r>
    </w:p>
    <w:p w:rsidR="00AF35CB" w:rsidRPr="006E27C4" w:rsidRDefault="00AF35CB" w:rsidP="00AF35CB">
      <w:pPr>
        <w:pStyle w:val="a5"/>
      </w:pPr>
      <w:r w:rsidRPr="006E27C4">
        <w:rPr>
          <w:spacing w:val="-3"/>
        </w:rPr>
        <w:t>3.3.</w:t>
      </w:r>
      <w:r w:rsidRPr="006E27C4">
        <w:t>В случае обнаружения нарушений в работе расчетных приборов учета и элементов системы учета, изменения схемы включения приборов учета, «</w:t>
      </w:r>
      <w:proofErr w:type="spellStart"/>
      <w:r w:rsidRPr="006E27C4">
        <w:t>Энергоснабжающая</w:t>
      </w:r>
      <w:proofErr w:type="spellEnd"/>
      <w:r w:rsidRPr="006E27C4">
        <w:t xml:space="preserve"> организация» производит перерасчет расхода тепловой энергии расчетным путем.</w:t>
      </w:r>
    </w:p>
    <w:p w:rsidR="00AF35CB" w:rsidRPr="006E27C4" w:rsidRDefault="00AF35CB" w:rsidP="00AF35CB">
      <w:pPr>
        <w:pStyle w:val="a5"/>
      </w:pPr>
      <w:r w:rsidRPr="006E27C4">
        <w:rPr>
          <w:bCs/>
        </w:rPr>
        <w:t>3.4. «Абонент» считается самовольно подключенным:</w:t>
      </w:r>
    </w:p>
    <w:p w:rsidR="00AF35CB" w:rsidRPr="006E27C4" w:rsidRDefault="00AF35CB" w:rsidP="00AF35CB">
      <w:pPr>
        <w:pStyle w:val="a5"/>
      </w:pPr>
      <w:r w:rsidRPr="006E27C4">
        <w:rPr>
          <w:bCs/>
        </w:rPr>
        <w:t>3.4.1.</w:t>
      </w:r>
      <w:r w:rsidRPr="006E27C4">
        <w:t xml:space="preserve">При включении системы теплоснабжения без акта готовности, наряда на подключение после ежегодных остановок в </w:t>
      </w:r>
      <w:proofErr w:type="spellStart"/>
      <w:r w:rsidRPr="006E27C4">
        <w:t>межотопительный</w:t>
      </w:r>
      <w:proofErr w:type="spellEnd"/>
      <w:r w:rsidRPr="006E27C4">
        <w:t xml:space="preserve"> период и заключенного договора на отпуск тепловой энергии. </w:t>
      </w:r>
    </w:p>
    <w:p w:rsidR="00AF35CB" w:rsidRPr="006E27C4" w:rsidRDefault="00AF35CB" w:rsidP="00AF35CB">
      <w:pPr>
        <w:pStyle w:val="a5"/>
      </w:pPr>
      <w:r w:rsidRPr="006E27C4">
        <w:t>3.4.2.При подключении объектов, не включенных в список установленного оборудования и при увеличении расчётной максимальной нагрузки.</w:t>
      </w:r>
    </w:p>
    <w:p w:rsidR="00AF35CB" w:rsidRPr="006E27C4" w:rsidRDefault="00AF35CB" w:rsidP="00AF35CB">
      <w:pPr>
        <w:pStyle w:val="a5"/>
      </w:pPr>
      <w:r w:rsidRPr="006E27C4">
        <w:t xml:space="preserve">3.5. Продолжительность </w:t>
      </w:r>
      <w:proofErr w:type="spellStart"/>
      <w:r w:rsidRPr="006E27C4">
        <w:t>межотопительного</w:t>
      </w:r>
      <w:proofErr w:type="spellEnd"/>
      <w:r w:rsidRPr="006E27C4">
        <w:t xml:space="preserve"> сезона ежегодно определяется постановлением  Администрации МО «Томаринский городской округ».</w:t>
      </w:r>
    </w:p>
    <w:p w:rsidR="00AF35CB" w:rsidRPr="006E27C4" w:rsidRDefault="00AF35CB" w:rsidP="00AF35CB">
      <w:pPr>
        <w:pStyle w:val="a5"/>
      </w:pPr>
      <w:r w:rsidRPr="006E27C4">
        <w:t>3.6. Для постоянной связи с «</w:t>
      </w:r>
      <w:proofErr w:type="spellStart"/>
      <w:r w:rsidRPr="006E27C4">
        <w:t>Энергоснабжающей</w:t>
      </w:r>
      <w:proofErr w:type="spellEnd"/>
      <w:r w:rsidRPr="006E27C4">
        <w:t xml:space="preserve"> организацией» и согласования вопросов, возникающих при исполнении договорных обязательств, «Абонент» выделяет своего ответственного уполномоченного </w:t>
      </w:r>
      <w:r>
        <w:t>_________________________________</w:t>
      </w:r>
    </w:p>
    <w:p w:rsidR="00AF35CB" w:rsidRPr="006E27C4" w:rsidRDefault="00AF35CB" w:rsidP="00AF35CB">
      <w:pPr>
        <w:pStyle w:val="a5"/>
      </w:pPr>
      <w:r w:rsidRPr="006E27C4">
        <w:t xml:space="preserve">З.7.Прекращение или ограничение подачи энергии без согласования с «Абонентом», но с соответствующим его предупреждением, допускается </w:t>
      </w:r>
      <w:proofErr w:type="gramStart"/>
      <w:r w:rsidRPr="006E27C4">
        <w:t>в</w:t>
      </w:r>
      <w:proofErr w:type="gramEnd"/>
      <w:r w:rsidRPr="006E27C4">
        <w:t xml:space="preserve"> установленном законом или иными правовыми актами.</w:t>
      </w:r>
    </w:p>
    <w:p w:rsidR="00AF35CB" w:rsidRPr="006E27C4" w:rsidRDefault="00AF35CB" w:rsidP="00AF35CB">
      <w:pPr>
        <w:pStyle w:val="a5"/>
      </w:pPr>
      <w:r w:rsidRPr="006E27C4">
        <w:rPr>
          <w:bCs/>
        </w:rPr>
        <w:t xml:space="preserve">3.8. </w:t>
      </w:r>
      <w:r w:rsidRPr="006E27C4">
        <w:t xml:space="preserve">Оперативный и  технический </w:t>
      </w:r>
      <w:proofErr w:type="gramStart"/>
      <w:r w:rsidRPr="006E27C4">
        <w:t>контроль за</w:t>
      </w:r>
      <w:proofErr w:type="gramEnd"/>
      <w:r w:rsidRPr="006E27C4">
        <w:t xml:space="preserve"> режимами по отпуску тепла, по наладке и регулировке систем теплоснабжения осуществляется персоналом  теплового участка «</w:t>
      </w:r>
      <w:proofErr w:type="spellStart"/>
      <w:r w:rsidRPr="006E27C4">
        <w:t>Энергоснабжающей</w:t>
      </w:r>
      <w:proofErr w:type="spellEnd"/>
      <w:r w:rsidRPr="006E27C4">
        <w:t xml:space="preserve"> организации» </w:t>
      </w:r>
    </w:p>
    <w:p w:rsidR="00AF35CB" w:rsidRPr="006E27C4" w:rsidRDefault="00AF35CB" w:rsidP="00AF35CB">
      <w:pPr>
        <w:pStyle w:val="a5"/>
      </w:pPr>
      <w:r w:rsidRPr="006E27C4">
        <w:t>3.9. Гидравлические испытания, установка и пломбирование ограничительных устройств (сопла, шайбы и т.д.) производятся в присутствии персонала теплового участка «</w:t>
      </w:r>
      <w:proofErr w:type="spellStart"/>
      <w:r w:rsidRPr="006E27C4">
        <w:t>Энергоснабжающей</w:t>
      </w:r>
      <w:proofErr w:type="spellEnd"/>
      <w:r w:rsidRPr="006E27C4">
        <w:t xml:space="preserve"> организации» или на основании акта выполненных работ иной организацией имеющей право на производство данного вида работ, с выдачей акта.</w:t>
      </w:r>
    </w:p>
    <w:p w:rsidR="00AF35CB" w:rsidRPr="006E27C4" w:rsidRDefault="00AF35CB" w:rsidP="00AF35CB">
      <w:pPr>
        <w:pStyle w:val="a5"/>
      </w:pPr>
      <w:r w:rsidRPr="006E27C4">
        <w:t>3.10. Получение акта готовности и наряда на подключение системы теплоснабжения «Абонента» производится по адресу: с. Красногорск, К.Маркса 4-а</w:t>
      </w:r>
    </w:p>
    <w:p w:rsidR="00AF35CB" w:rsidRPr="006E27C4" w:rsidRDefault="00AF35CB" w:rsidP="00AF35CB">
      <w:pPr>
        <w:pStyle w:val="a5"/>
        <w:jc w:val="center"/>
        <w:rPr>
          <w:bCs/>
        </w:rPr>
      </w:pPr>
      <w:r w:rsidRPr="006E27C4">
        <w:rPr>
          <w:bCs/>
        </w:rPr>
        <w:t>4. ОТВЕТСТВЕННОСТЬ СТОРОН.</w:t>
      </w:r>
    </w:p>
    <w:p w:rsidR="00AF35CB" w:rsidRPr="006E27C4" w:rsidRDefault="00AF35CB" w:rsidP="00AF35CB">
      <w:pPr>
        <w:pStyle w:val="a5"/>
      </w:pPr>
      <w:r w:rsidRPr="006E27C4">
        <w:rPr>
          <w:bCs/>
        </w:rPr>
        <w:t xml:space="preserve">4.1 За потребление тепловой энергии в горячей воде сверх установленной договором </w:t>
      </w:r>
      <w:proofErr w:type="spellStart"/>
      <w:r w:rsidRPr="006E27C4">
        <w:rPr>
          <w:bCs/>
        </w:rPr>
        <w:t>объема</w:t>
      </w:r>
      <w:proofErr w:type="gramStart"/>
      <w:r w:rsidRPr="006E27C4">
        <w:rPr>
          <w:bCs/>
        </w:rPr>
        <w:t>,р</w:t>
      </w:r>
      <w:proofErr w:type="gramEnd"/>
      <w:r w:rsidRPr="006E27C4">
        <w:rPr>
          <w:bCs/>
        </w:rPr>
        <w:t>асход</w:t>
      </w:r>
      <w:proofErr w:type="spellEnd"/>
      <w:r w:rsidRPr="006E27C4">
        <w:rPr>
          <w:bCs/>
        </w:rPr>
        <w:t xml:space="preserve"> </w:t>
      </w:r>
      <w:proofErr w:type="spellStart"/>
      <w:r w:rsidRPr="006E27C4">
        <w:rPr>
          <w:bCs/>
        </w:rPr>
        <w:t>воды,более</w:t>
      </w:r>
      <w:proofErr w:type="spellEnd"/>
      <w:r w:rsidRPr="006E27C4">
        <w:rPr>
          <w:bCs/>
        </w:rPr>
        <w:t xml:space="preserve"> </w:t>
      </w:r>
      <w:proofErr w:type="spellStart"/>
      <w:r w:rsidRPr="006E27C4">
        <w:rPr>
          <w:bCs/>
        </w:rPr>
        <w:t>расчетного,самовольное</w:t>
      </w:r>
      <w:proofErr w:type="spellEnd"/>
      <w:r w:rsidRPr="006E27C4">
        <w:rPr>
          <w:bCs/>
        </w:rPr>
        <w:t xml:space="preserve"> </w:t>
      </w:r>
      <w:proofErr w:type="spellStart"/>
      <w:r w:rsidRPr="006E27C4">
        <w:rPr>
          <w:bCs/>
        </w:rPr>
        <w:t>подключение,невыполнение</w:t>
      </w:r>
      <w:proofErr w:type="spellEnd"/>
      <w:r w:rsidRPr="006E27C4">
        <w:rPr>
          <w:bCs/>
        </w:rPr>
        <w:t xml:space="preserve"> п.2.2.15.-«Абонент</w:t>
      </w:r>
      <w:proofErr w:type="gramStart"/>
      <w:r w:rsidRPr="006E27C4">
        <w:rPr>
          <w:bCs/>
        </w:rPr>
        <w:t>»о</w:t>
      </w:r>
      <w:proofErr w:type="gramEnd"/>
      <w:r w:rsidRPr="006E27C4">
        <w:rPr>
          <w:bCs/>
        </w:rPr>
        <w:t>плачивает</w:t>
      </w:r>
      <w:r w:rsidRPr="006E27C4">
        <w:t xml:space="preserve">                                                                                                                   «</w:t>
      </w:r>
      <w:proofErr w:type="spellStart"/>
      <w:r w:rsidRPr="006E27C4">
        <w:t>Энергоснабжающей</w:t>
      </w:r>
      <w:proofErr w:type="spellEnd"/>
      <w:r w:rsidRPr="006E27C4">
        <w:t xml:space="preserve"> организации» стоимость тепловой энергии. При самовольном подключении оплата производится с начала отопительного сезона до момента обнаружения и последующего устранения самовольного подключения.    Количество    потреблённой   энергии   определяется    расчетным путем</w:t>
      </w:r>
      <w:r w:rsidRPr="006E27C4">
        <w:rPr>
          <w:spacing w:val="-9"/>
        </w:rPr>
        <w:t xml:space="preserve">. </w:t>
      </w:r>
      <w:r w:rsidRPr="006E27C4">
        <w:t xml:space="preserve">Количество сетевой воды, полученное путём самовольного </w:t>
      </w:r>
      <w:proofErr w:type="spellStart"/>
      <w:r w:rsidRPr="006E27C4">
        <w:t>водоразбора</w:t>
      </w:r>
      <w:proofErr w:type="spellEnd"/>
      <w:r w:rsidRPr="006E27C4">
        <w:t xml:space="preserve">, определяется в зависимости от внутреннего диаметра сливного отверстия, из которого осуществляется </w:t>
      </w:r>
      <w:proofErr w:type="spellStart"/>
      <w:r w:rsidRPr="006E27C4">
        <w:t>водоразбор</w:t>
      </w:r>
      <w:proofErr w:type="spellEnd"/>
      <w:r w:rsidRPr="006E27C4">
        <w:t>, перепада давления и количества часов, исходя из потребления 24 часа в сутки.</w:t>
      </w:r>
    </w:p>
    <w:p w:rsidR="00AF35CB" w:rsidRPr="006E27C4" w:rsidRDefault="00AF35CB" w:rsidP="00AF35CB">
      <w:pPr>
        <w:pStyle w:val="a5"/>
      </w:pPr>
      <w:r w:rsidRPr="006E27C4">
        <w:t>При   отсутствии   приборов   учета  сверхнормативная   утечка  теплоносителя   определяется  путем составления двухстороннего акта.</w:t>
      </w:r>
    </w:p>
    <w:p w:rsidR="00AF35CB" w:rsidRPr="006E27C4" w:rsidRDefault="00AF35CB" w:rsidP="00AF35CB">
      <w:pPr>
        <w:pStyle w:val="a5"/>
        <w:rPr>
          <w:spacing w:val="-2"/>
        </w:rPr>
      </w:pPr>
      <w:r w:rsidRPr="006E27C4">
        <w:t xml:space="preserve">4.2. Подача </w:t>
      </w:r>
      <w:proofErr w:type="spellStart"/>
      <w:r w:rsidRPr="006E27C4">
        <w:t>теплоэнергии</w:t>
      </w:r>
      <w:proofErr w:type="spellEnd"/>
      <w:r w:rsidRPr="006E27C4">
        <w:t xml:space="preserve"> после прекращения или ограничения возобновляется в договорном объеме при уплате задолженности перед «</w:t>
      </w:r>
      <w:proofErr w:type="spellStart"/>
      <w:r w:rsidRPr="006E27C4">
        <w:t>Энергоснабжающей</w:t>
      </w:r>
      <w:proofErr w:type="spellEnd"/>
      <w:r w:rsidRPr="006E27C4">
        <w:t xml:space="preserve"> организацией», пени и затрат, компенсирующих расходы на отключение и восстановление подачи </w:t>
      </w:r>
      <w:proofErr w:type="spellStart"/>
      <w:r w:rsidRPr="006E27C4">
        <w:t>теплоэнергии</w:t>
      </w:r>
      <w:proofErr w:type="spellEnd"/>
      <w:r w:rsidRPr="006E27C4">
        <w:t>.</w:t>
      </w:r>
    </w:p>
    <w:p w:rsidR="00AF35CB" w:rsidRDefault="00AF35CB" w:rsidP="00AF35CB">
      <w:pPr>
        <w:pStyle w:val="a5"/>
      </w:pPr>
      <w:r w:rsidRPr="006E27C4">
        <w:t>4.3.Стороны освобождаются от ответственности за неисполнение или ненадлежащее исполнение обязательств по настоящему договору, если это является следствием обстоятельств непреодолимой силы, возникшей после заключения договора, как то: стихийные бедствия, военные действия любого характера, правительственные постановления или распоряжения государственных органов, препятствующие</w:t>
      </w:r>
    </w:p>
    <w:p w:rsidR="00AF35CB" w:rsidRDefault="00AF35CB" w:rsidP="00AF35CB">
      <w:pPr>
        <w:pStyle w:val="a5"/>
      </w:pPr>
      <w:r>
        <w:t>в</w:t>
      </w:r>
      <w:r w:rsidRPr="006E27C4">
        <w:t>ыполнению условий настоящего договора.</w:t>
      </w:r>
    </w:p>
    <w:p w:rsidR="00AF35CB" w:rsidRPr="006E27C4" w:rsidRDefault="00AF35CB" w:rsidP="00AF35CB">
      <w:pPr>
        <w:pStyle w:val="a5"/>
      </w:pPr>
      <w:r w:rsidRPr="006E27C4">
        <w:rPr>
          <w:bCs/>
        </w:rPr>
        <w:t>4.4.</w:t>
      </w:r>
      <w:r w:rsidRPr="006E27C4">
        <w:t>При невыполнении или ненадлежащем выполнении «</w:t>
      </w:r>
      <w:proofErr w:type="spellStart"/>
      <w:r w:rsidRPr="006E27C4">
        <w:t>Энергоснабжающей</w:t>
      </w:r>
      <w:proofErr w:type="spellEnd"/>
      <w:r w:rsidRPr="006E27C4">
        <w:t xml:space="preserve"> организацией» своих обязательств по настоящему договору «Абонент» вправе потребовать от «</w:t>
      </w:r>
      <w:proofErr w:type="spellStart"/>
      <w:r w:rsidRPr="006E27C4">
        <w:t>Энергоснабжающей</w:t>
      </w:r>
      <w:proofErr w:type="spellEnd"/>
      <w:r w:rsidRPr="006E27C4">
        <w:t xml:space="preserve"> организации» уплаты штрафа в размере 0,1 % от  суммы договора за период нарушения.</w:t>
      </w:r>
    </w:p>
    <w:p w:rsidR="00AF35CB" w:rsidRPr="006E27C4" w:rsidRDefault="00AF35CB" w:rsidP="00AF35CB">
      <w:pPr>
        <w:pStyle w:val="a5"/>
      </w:pPr>
      <w:r w:rsidRPr="006E27C4">
        <w:t>4.5.В случае просрочки исполнения «</w:t>
      </w:r>
      <w:proofErr w:type="spellStart"/>
      <w:r w:rsidRPr="006E27C4">
        <w:t>Энергоснабжающей</w:t>
      </w:r>
      <w:proofErr w:type="spellEnd"/>
      <w:r w:rsidRPr="006E27C4">
        <w:t xml:space="preserve"> организацией»  обязательства, предусмотренного договором «Абонент»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ставки рефинансирования ЦБ РФ  действующей на день уплаты</w:t>
      </w:r>
      <w:proofErr w:type="gramStart"/>
      <w:r w:rsidRPr="006E27C4">
        <w:t>.«</w:t>
      </w:r>
      <w:proofErr w:type="spellStart"/>
      <w:proofErr w:type="gramEnd"/>
      <w:r w:rsidRPr="006E27C4">
        <w:t>Энергоснабжающая</w:t>
      </w:r>
      <w:proofErr w:type="spellEnd"/>
      <w:r w:rsidRPr="006E27C4">
        <w:t xml:space="preserve"> организация»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«Абонента».</w:t>
      </w:r>
    </w:p>
    <w:p w:rsidR="00AF35CB" w:rsidRPr="006E27C4" w:rsidRDefault="00AF35CB" w:rsidP="00AF35CB">
      <w:pPr>
        <w:pStyle w:val="a5"/>
      </w:pPr>
      <w:r w:rsidRPr="006E27C4">
        <w:t>4.6.В случае нарушения «Абонентом» срока оплаты счетов более чем на 5 (пять) банковских дней «</w:t>
      </w:r>
      <w:proofErr w:type="spellStart"/>
      <w:r w:rsidRPr="006E27C4">
        <w:t>Энергоснабжающая</w:t>
      </w:r>
      <w:proofErr w:type="spellEnd"/>
      <w:r w:rsidRPr="006E27C4">
        <w:t xml:space="preserve"> организация» вправе потребовать от «Абонента» уплаты неустойки в размере 1/300 ставки рефинансирования ЦБ РФ от просроченной суммы за каждый день просрочки. «Абонент»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AF35CB" w:rsidRPr="006E27C4" w:rsidRDefault="00AF35CB" w:rsidP="00AF35CB">
      <w:pPr>
        <w:pStyle w:val="a5"/>
      </w:pPr>
      <w:r w:rsidRPr="006E27C4">
        <w:t xml:space="preserve">4.7.Ни одна из </w:t>
      </w:r>
      <w:proofErr w:type="gramStart"/>
      <w:r w:rsidRPr="006E27C4">
        <w:t>Сторон</w:t>
      </w:r>
      <w:proofErr w:type="gramEnd"/>
      <w:r w:rsidRPr="006E27C4">
        <w:t xml:space="preserve"> ни при каких обстоятельствах не несет никакой ответственности перед другой Стороной за упущенную выгоду.</w:t>
      </w:r>
    </w:p>
    <w:p w:rsidR="00AF35CB" w:rsidRPr="006E27C4" w:rsidRDefault="00AF35CB" w:rsidP="00AF35CB">
      <w:pPr>
        <w:pStyle w:val="a5"/>
      </w:pPr>
      <w:r w:rsidRPr="006E27C4">
        <w:lastRenderedPageBreak/>
        <w:t>4.8.При просрочке платежей для исполнения денежного обязательства прежде погашаются издержки, суммы пени, а в оставшейся части - основная сумма долга (ст.319 ГК РФ).</w:t>
      </w:r>
    </w:p>
    <w:p w:rsidR="00AF35CB" w:rsidRPr="00636CAB" w:rsidRDefault="00AF35CB" w:rsidP="00AF35CB">
      <w:pPr>
        <w:pStyle w:val="a5"/>
        <w:jc w:val="center"/>
      </w:pPr>
      <w:r w:rsidRPr="00636CAB">
        <w:t>5. СРОК ДЕЙСТВИЯ ДОГОВОРА, ПОРЯДОК ИЗМЕНЕНИЯ, РАСТОРЖЕНИЯ  И  ПРОЧИЕ УСЛОВИЯ</w:t>
      </w:r>
    </w:p>
    <w:p w:rsidR="00AF35CB" w:rsidRDefault="00AF35CB" w:rsidP="00AF35CB">
      <w:pPr>
        <w:pStyle w:val="a5"/>
      </w:pPr>
      <w:r>
        <w:t xml:space="preserve">5.1. Настоящий договор вступает в законную силу с момента подписания его сторонами и действует </w:t>
      </w:r>
      <w:r>
        <w:rPr>
          <w:bCs/>
        </w:rPr>
        <w:t xml:space="preserve"> </w:t>
      </w:r>
      <w:r>
        <w:t xml:space="preserve">по </w:t>
      </w:r>
      <w:r>
        <w:rPr>
          <w:bCs/>
        </w:rPr>
        <w:t xml:space="preserve">31декабря 2012г. и </w:t>
      </w:r>
      <w:proofErr w:type="spellStart"/>
      <w:r>
        <w:rPr>
          <w:bCs/>
        </w:rPr>
        <w:t>распостраняет</w:t>
      </w:r>
      <w:proofErr w:type="spellEnd"/>
      <w:r>
        <w:rPr>
          <w:bCs/>
        </w:rPr>
        <w:t xml:space="preserve"> свое действие на </w:t>
      </w:r>
      <w:proofErr w:type="spellStart"/>
      <w:r>
        <w:rPr>
          <w:bCs/>
        </w:rPr>
        <w:t>отношения</w:t>
      </w:r>
      <w:proofErr w:type="gramStart"/>
      <w:r>
        <w:rPr>
          <w:bCs/>
        </w:rPr>
        <w:t>,в</w:t>
      </w:r>
      <w:proofErr w:type="gramEnd"/>
      <w:r>
        <w:rPr>
          <w:bCs/>
        </w:rPr>
        <w:t>озникшие</w:t>
      </w:r>
      <w:proofErr w:type="spellEnd"/>
      <w:r>
        <w:rPr>
          <w:bCs/>
        </w:rPr>
        <w:t xml:space="preserve"> с 01 января 2013 </w:t>
      </w:r>
      <w:proofErr w:type="spellStart"/>
      <w:r>
        <w:rPr>
          <w:bCs/>
        </w:rPr>
        <w:t>года,Договор</w:t>
      </w:r>
      <w:proofErr w:type="spellEnd"/>
      <w:r>
        <w:rPr>
          <w:bCs/>
        </w:rPr>
        <w:t xml:space="preserve"> считается ежегодно продленным на новый календарный год на тех же </w:t>
      </w:r>
      <w:proofErr w:type="spellStart"/>
      <w:r>
        <w:rPr>
          <w:bCs/>
        </w:rPr>
        <w:t>условиях,если</w:t>
      </w:r>
      <w:proofErr w:type="spellEnd"/>
      <w:r>
        <w:rPr>
          <w:bCs/>
        </w:rPr>
        <w:t xml:space="preserve"> до окончания срока его действия ни одна из сторон не заявит о его прекращении или </w:t>
      </w:r>
      <w:proofErr w:type="spellStart"/>
      <w:r>
        <w:rPr>
          <w:bCs/>
        </w:rPr>
        <w:t>изменении,либо</w:t>
      </w:r>
      <w:proofErr w:type="spellEnd"/>
      <w:r>
        <w:rPr>
          <w:bCs/>
        </w:rPr>
        <w:t xml:space="preserve"> о заключении нового договора.</w:t>
      </w:r>
    </w:p>
    <w:p w:rsidR="00AF35CB" w:rsidRDefault="00AF35CB" w:rsidP="00AF35CB">
      <w:pPr>
        <w:pStyle w:val="a5"/>
        <w:rPr>
          <w:spacing w:val="-5"/>
        </w:rPr>
      </w:pPr>
      <w:r>
        <w:t>5.2.По вопросам, не урегулированным условиями настоящего договора, стороны руководствуются ГК РФ, а также другими нормативными и правовыми актами, решениями Региональной энергетической комиссии Сахалинской области.</w:t>
      </w:r>
    </w:p>
    <w:p w:rsidR="00AF35CB" w:rsidRDefault="00AF35CB" w:rsidP="00AF35CB">
      <w:pPr>
        <w:pStyle w:val="a5"/>
      </w:pPr>
      <w:r>
        <w:t xml:space="preserve">5.3.Споры, возникающие при исполнении настоящего договора, рассматриваются путем переговоров, </w:t>
      </w:r>
      <w:r>
        <w:rPr>
          <w:spacing w:val="-1"/>
        </w:rPr>
        <w:t>а при не достижении соглашения в Арбитражном суде Сахалинской области.</w:t>
      </w:r>
    </w:p>
    <w:p w:rsidR="00AF35CB" w:rsidRDefault="00AF35CB" w:rsidP="00AF35CB">
      <w:pPr>
        <w:pStyle w:val="a5"/>
        <w:rPr>
          <w:spacing w:val="-1"/>
        </w:rPr>
      </w:pPr>
      <w:r>
        <w:rPr>
          <w:spacing w:val="-1"/>
        </w:rPr>
        <w:t xml:space="preserve">При изменении </w:t>
      </w:r>
      <w:proofErr w:type="spellStart"/>
      <w:r>
        <w:rPr>
          <w:spacing w:val="-1"/>
        </w:rPr>
        <w:t>наименованния</w:t>
      </w:r>
      <w:proofErr w:type="spellEnd"/>
      <w:r>
        <w:rPr>
          <w:spacing w:val="-1"/>
        </w:rPr>
        <w:t>, банковских реквизитов  Стороны обязуются извещать друг друга об указанных изменениях в  срок, не превышающий 5 дней с момента произведенных изменений.</w:t>
      </w:r>
    </w:p>
    <w:p w:rsidR="00AF35CB" w:rsidRDefault="00AF35CB" w:rsidP="00AF35CB">
      <w:pPr>
        <w:pStyle w:val="a5"/>
        <w:rPr>
          <w:spacing w:val="-1"/>
        </w:rPr>
      </w:pPr>
      <w:r>
        <w:rPr>
          <w:spacing w:val="-1"/>
        </w:rPr>
        <w:t xml:space="preserve">5.4.Настоящий договор составлен в 3-х </w:t>
      </w:r>
      <w:proofErr w:type="spellStart"/>
      <w:r>
        <w:rPr>
          <w:spacing w:val="-1"/>
        </w:rPr>
        <w:t>экземплярах</w:t>
      </w:r>
      <w:proofErr w:type="gramStart"/>
      <w:r>
        <w:rPr>
          <w:spacing w:val="-1"/>
        </w:rPr>
        <w:t>,д</w:t>
      </w:r>
      <w:proofErr w:type="gramEnd"/>
      <w:r>
        <w:rPr>
          <w:spacing w:val="-1"/>
        </w:rPr>
        <w:t>ва</w:t>
      </w:r>
      <w:proofErr w:type="spellEnd"/>
      <w:r>
        <w:rPr>
          <w:spacing w:val="-1"/>
        </w:rPr>
        <w:t xml:space="preserve"> экземпляра – «Абоненту»,один экземпляр </w:t>
      </w:r>
    </w:p>
    <w:p w:rsidR="00AF35CB" w:rsidRDefault="00AF35CB" w:rsidP="00AF35CB">
      <w:pPr>
        <w:pStyle w:val="a5"/>
        <w:rPr>
          <w:spacing w:val="-1"/>
        </w:rPr>
      </w:pPr>
      <w:r>
        <w:rPr>
          <w:spacing w:val="-1"/>
        </w:rPr>
        <w:t>- «</w:t>
      </w:r>
      <w:proofErr w:type="spellStart"/>
      <w:r>
        <w:rPr>
          <w:spacing w:val="-1"/>
        </w:rPr>
        <w:t>Энергоснабжающей</w:t>
      </w:r>
      <w:proofErr w:type="spellEnd"/>
      <w:r>
        <w:rPr>
          <w:spacing w:val="-1"/>
        </w:rPr>
        <w:t xml:space="preserve"> организации»</w:t>
      </w:r>
      <w:proofErr w:type="gramStart"/>
      <w:r>
        <w:rPr>
          <w:spacing w:val="-1"/>
        </w:rPr>
        <w:t>.К</w:t>
      </w:r>
      <w:proofErr w:type="gramEnd"/>
      <w:r>
        <w:rPr>
          <w:spacing w:val="-1"/>
        </w:rPr>
        <w:t>аждый экземпляр идентичен и имеет равную юридическую силу.</w:t>
      </w:r>
    </w:p>
    <w:p w:rsidR="00AF35CB" w:rsidRDefault="00AF35CB" w:rsidP="00AF35CB">
      <w:pPr>
        <w:pStyle w:val="a5"/>
        <w:jc w:val="center"/>
        <w:rPr>
          <w:spacing w:val="-1"/>
        </w:rPr>
      </w:pPr>
      <w:r>
        <w:rPr>
          <w:spacing w:val="-1"/>
        </w:rPr>
        <w:t>6.ПРИЛОЖЕНИЯ К ДОГОВОРУ</w:t>
      </w:r>
    </w:p>
    <w:p w:rsidR="00AF35CB" w:rsidRDefault="00AF35CB" w:rsidP="00AF35CB">
      <w:pPr>
        <w:pStyle w:val="a5"/>
        <w:rPr>
          <w:spacing w:val="-1"/>
        </w:rPr>
      </w:pPr>
      <w:r>
        <w:rPr>
          <w:spacing w:val="-1"/>
        </w:rPr>
        <w:t>1.Приложение № 1 «Объем отпуска тепловой энергии с помесячной детализацией»</w:t>
      </w:r>
    </w:p>
    <w:p w:rsidR="00AF35CB" w:rsidRDefault="00AF35CB" w:rsidP="00AF35CB">
      <w:pPr>
        <w:pStyle w:val="a5"/>
        <w:rPr>
          <w:spacing w:val="-1"/>
        </w:rPr>
      </w:pPr>
      <w:r>
        <w:rPr>
          <w:spacing w:val="-1"/>
        </w:rPr>
        <w:t>2.Приложение № 2 «</w:t>
      </w:r>
      <w:proofErr w:type="spellStart"/>
      <w:proofErr w:type="gramStart"/>
      <w:r>
        <w:rPr>
          <w:spacing w:val="-1"/>
        </w:rPr>
        <w:t>Расчет-обоснования</w:t>
      </w:r>
      <w:proofErr w:type="spellEnd"/>
      <w:proofErr w:type="gramEnd"/>
      <w:r>
        <w:rPr>
          <w:spacing w:val="-1"/>
        </w:rPr>
        <w:t xml:space="preserve"> отпускаемой и принимаемой тепловой энергии»</w:t>
      </w:r>
    </w:p>
    <w:p w:rsidR="00AF35CB" w:rsidRDefault="00AF35CB" w:rsidP="00AF35CB">
      <w:pPr>
        <w:pStyle w:val="a5"/>
      </w:pPr>
      <w:r>
        <w:t>7.ЮРИДИЧЕСКИЕ АДРЕСА И ПЛАТЕЖНЫЕ РЕКВИЗИТЫ СТОРОН</w:t>
      </w:r>
    </w:p>
    <w:p w:rsidR="00AF35CB" w:rsidRPr="006E27C4" w:rsidRDefault="00AF35CB" w:rsidP="00AF35CB">
      <w:pPr>
        <w:pStyle w:val="a5"/>
        <w:rPr>
          <w:bCs/>
        </w:rPr>
      </w:pPr>
      <w:r w:rsidRPr="006E27C4">
        <w:rPr>
          <w:bCs/>
        </w:rPr>
        <w:t xml:space="preserve"> «</w:t>
      </w:r>
      <w:proofErr w:type="spellStart"/>
      <w:r w:rsidRPr="006E27C4">
        <w:rPr>
          <w:bCs/>
        </w:rPr>
        <w:t>Энергоснабжающая</w:t>
      </w:r>
      <w:proofErr w:type="spellEnd"/>
      <w:r w:rsidRPr="006E27C4">
        <w:rPr>
          <w:bCs/>
        </w:rPr>
        <w:t xml:space="preserve"> организация»:</w:t>
      </w:r>
    </w:p>
    <w:p w:rsidR="00AF35CB" w:rsidRPr="006E27C4" w:rsidRDefault="00AF35CB" w:rsidP="00AF35CB">
      <w:pPr>
        <w:pStyle w:val="a5"/>
        <w:rPr>
          <w:bCs/>
        </w:rPr>
      </w:pPr>
      <w:r w:rsidRPr="006E27C4">
        <w:rPr>
          <w:bCs/>
        </w:rPr>
        <w:t>О</w:t>
      </w:r>
      <w:r>
        <w:rPr>
          <w:bCs/>
        </w:rPr>
        <w:t>О</w:t>
      </w:r>
      <w:r w:rsidRPr="006E27C4">
        <w:rPr>
          <w:bCs/>
        </w:rPr>
        <w:t xml:space="preserve">О «КОМУС-1» </w:t>
      </w:r>
      <w:proofErr w:type="spellStart"/>
      <w:r w:rsidRPr="006E27C4">
        <w:rPr>
          <w:bCs/>
        </w:rPr>
        <w:t>с</w:t>
      </w:r>
      <w:proofErr w:type="gramStart"/>
      <w:r w:rsidRPr="006E27C4">
        <w:rPr>
          <w:bCs/>
        </w:rPr>
        <w:t>.К</w:t>
      </w:r>
      <w:proofErr w:type="gramEnd"/>
      <w:r w:rsidRPr="006E27C4">
        <w:rPr>
          <w:bCs/>
        </w:rPr>
        <w:t>расногорск,ул.Карла</w:t>
      </w:r>
      <w:proofErr w:type="spellEnd"/>
      <w:r w:rsidRPr="006E27C4">
        <w:rPr>
          <w:bCs/>
        </w:rPr>
        <w:t xml:space="preserve"> Маркса,4а,т.31-3-54</w:t>
      </w:r>
    </w:p>
    <w:p w:rsidR="00AF35CB" w:rsidRPr="006E27C4" w:rsidRDefault="00AF35CB" w:rsidP="00AF35CB">
      <w:pPr>
        <w:pStyle w:val="a5"/>
        <w:rPr>
          <w:bCs/>
        </w:rPr>
      </w:pPr>
      <w:r w:rsidRPr="006E27C4">
        <w:rPr>
          <w:bCs/>
        </w:rPr>
        <w:t>ИНН/КПП 651600</w:t>
      </w:r>
      <w:r>
        <w:rPr>
          <w:bCs/>
        </w:rPr>
        <w:t>8357</w:t>
      </w:r>
      <w:r w:rsidRPr="006E27C4">
        <w:rPr>
          <w:bCs/>
        </w:rPr>
        <w:t>/651601001,расчетный счет №40702810</w:t>
      </w:r>
      <w:r>
        <w:rPr>
          <w:bCs/>
        </w:rPr>
        <w:t>4</w:t>
      </w:r>
      <w:r w:rsidRPr="006E27C4">
        <w:rPr>
          <w:bCs/>
        </w:rPr>
        <w:t>50340</w:t>
      </w:r>
      <w:r>
        <w:rPr>
          <w:bCs/>
        </w:rPr>
        <w:t>0</w:t>
      </w:r>
      <w:r w:rsidRPr="006E27C4">
        <w:rPr>
          <w:bCs/>
        </w:rPr>
        <w:t>19</w:t>
      </w:r>
      <w:r>
        <w:rPr>
          <w:bCs/>
        </w:rPr>
        <w:t>514</w:t>
      </w:r>
    </w:p>
    <w:p w:rsidR="00AF35CB" w:rsidRPr="006E27C4" w:rsidRDefault="00AF35CB" w:rsidP="00AF35CB">
      <w:pPr>
        <w:pStyle w:val="a5"/>
        <w:rPr>
          <w:bCs/>
        </w:rPr>
      </w:pPr>
      <w:r w:rsidRPr="006E27C4">
        <w:rPr>
          <w:bCs/>
        </w:rPr>
        <w:t>ОАО</w:t>
      </w:r>
      <w:r>
        <w:rPr>
          <w:bCs/>
        </w:rPr>
        <w:t xml:space="preserve"> Сбербанк России</w:t>
      </w:r>
      <w:r w:rsidRPr="006E27C4">
        <w:rPr>
          <w:bCs/>
        </w:rPr>
        <w:t xml:space="preserve"> Южно-Сахалинское </w:t>
      </w:r>
      <w:r>
        <w:rPr>
          <w:bCs/>
        </w:rPr>
        <w:t>отделение</w:t>
      </w:r>
      <w:r w:rsidRPr="006E27C4">
        <w:rPr>
          <w:bCs/>
        </w:rPr>
        <w:t xml:space="preserve"> №8567 г</w:t>
      </w:r>
      <w:proofErr w:type="gramStart"/>
      <w:r w:rsidRPr="006E27C4">
        <w:rPr>
          <w:bCs/>
        </w:rPr>
        <w:t>.Ю</w:t>
      </w:r>
      <w:proofErr w:type="gramEnd"/>
      <w:r w:rsidRPr="006E27C4">
        <w:rPr>
          <w:bCs/>
        </w:rPr>
        <w:t>жно-Сахалинск</w:t>
      </w:r>
    </w:p>
    <w:p w:rsidR="00AF35CB" w:rsidRPr="006E27C4" w:rsidRDefault="00AF35CB" w:rsidP="00AF35CB">
      <w:pPr>
        <w:pStyle w:val="a5"/>
        <w:rPr>
          <w:bCs/>
        </w:rPr>
      </w:pPr>
    </w:p>
    <w:p w:rsidR="00AF35CB" w:rsidRPr="006E27C4" w:rsidRDefault="00AF35CB" w:rsidP="00AF35CB">
      <w:pPr>
        <w:pStyle w:val="a5"/>
        <w:rPr>
          <w:bCs/>
        </w:rPr>
      </w:pPr>
      <w:r w:rsidRPr="006E27C4">
        <w:rPr>
          <w:bCs/>
        </w:rPr>
        <w:t>«Абонент»:</w:t>
      </w:r>
    </w:p>
    <w:p w:rsidR="00AF35CB" w:rsidRDefault="00AF35CB" w:rsidP="00AF35CB">
      <w:pPr>
        <w:pStyle w:val="a5"/>
        <w:rPr>
          <w:bCs/>
        </w:rPr>
      </w:pPr>
    </w:p>
    <w:p w:rsidR="00AF35CB" w:rsidRDefault="00AF35CB" w:rsidP="00AF35CB">
      <w:pPr>
        <w:pStyle w:val="a5"/>
        <w:rPr>
          <w:bCs/>
        </w:rPr>
      </w:pPr>
    </w:p>
    <w:p w:rsidR="00AF35CB" w:rsidRDefault="00AF35CB" w:rsidP="00AF35CB">
      <w:pPr>
        <w:pStyle w:val="a5"/>
        <w:rPr>
          <w:bCs/>
        </w:rPr>
      </w:pPr>
    </w:p>
    <w:p w:rsidR="00AF35CB" w:rsidRDefault="00AF35CB" w:rsidP="00AF35CB">
      <w:pPr>
        <w:pStyle w:val="a5"/>
        <w:rPr>
          <w:bCs/>
        </w:rPr>
      </w:pPr>
    </w:p>
    <w:p w:rsidR="00AF35CB" w:rsidRDefault="00AF35CB" w:rsidP="00AF35CB">
      <w:pPr>
        <w:pStyle w:val="a5"/>
        <w:rPr>
          <w:bCs/>
        </w:rPr>
      </w:pPr>
    </w:p>
    <w:p w:rsidR="00AF35CB" w:rsidRPr="006E27C4" w:rsidRDefault="00AF35CB" w:rsidP="00AF35CB">
      <w:pPr>
        <w:pStyle w:val="a5"/>
        <w:rPr>
          <w:bCs/>
        </w:rPr>
      </w:pPr>
    </w:p>
    <w:p w:rsidR="00AF35CB" w:rsidRPr="006E27C4" w:rsidRDefault="00AF35CB" w:rsidP="00AF35CB">
      <w:pPr>
        <w:pStyle w:val="a5"/>
        <w:jc w:val="center"/>
        <w:rPr>
          <w:bCs/>
        </w:rPr>
      </w:pPr>
      <w:r w:rsidRPr="006E27C4">
        <w:rPr>
          <w:bCs/>
        </w:rPr>
        <w:t>7.ПОДПИСИ СТОРОН</w:t>
      </w:r>
    </w:p>
    <w:p w:rsidR="00AF35CB" w:rsidRPr="006E27C4" w:rsidRDefault="00AF35CB" w:rsidP="00AF35CB">
      <w:pPr>
        <w:pStyle w:val="a5"/>
      </w:pPr>
    </w:p>
    <w:p w:rsidR="00AF35CB" w:rsidRPr="006E27C4" w:rsidRDefault="00AF35CB" w:rsidP="00AF35CB">
      <w:pPr>
        <w:pStyle w:val="a5"/>
      </w:pPr>
      <w:r w:rsidRPr="006E27C4">
        <w:t xml:space="preserve">«Абонент»                                                   </w:t>
      </w:r>
      <w:r>
        <w:t xml:space="preserve">                             </w:t>
      </w:r>
      <w:r w:rsidRPr="006E27C4">
        <w:t>«</w:t>
      </w:r>
      <w:proofErr w:type="spellStart"/>
      <w:r w:rsidRPr="006E27C4">
        <w:t>Энергоснабжающая</w:t>
      </w:r>
      <w:proofErr w:type="spellEnd"/>
      <w:r w:rsidRPr="006E27C4">
        <w:t xml:space="preserve"> организация»</w:t>
      </w:r>
    </w:p>
    <w:p w:rsidR="00AF35CB" w:rsidRPr="006E27C4" w:rsidRDefault="00AF35CB" w:rsidP="00AF35CB">
      <w:pPr>
        <w:pStyle w:val="a5"/>
      </w:pPr>
    </w:p>
    <w:p w:rsidR="00AF35CB" w:rsidRPr="006E27C4" w:rsidRDefault="00AF35CB" w:rsidP="00AF35CB">
      <w:pPr>
        <w:pStyle w:val="a5"/>
      </w:pPr>
    </w:p>
    <w:p w:rsidR="00AF35CB" w:rsidRPr="006E27C4" w:rsidRDefault="00AF35CB" w:rsidP="00AF35CB">
      <w:pPr>
        <w:pStyle w:val="a5"/>
      </w:pPr>
    </w:p>
    <w:p w:rsidR="00AF35CB" w:rsidRPr="006E27C4" w:rsidRDefault="00AF35CB" w:rsidP="00AF35CB">
      <w:pPr>
        <w:pStyle w:val="a5"/>
      </w:pPr>
    </w:p>
    <w:p w:rsidR="00AF35CB" w:rsidRDefault="00AF35CB" w:rsidP="00AF35CB">
      <w:pPr>
        <w:pStyle w:val="a5"/>
      </w:pPr>
      <w:r w:rsidRPr="006E27C4">
        <w:t>------------------</w:t>
      </w:r>
      <w:r>
        <w:t xml:space="preserve">                                                                                        </w:t>
      </w:r>
      <w:r w:rsidRPr="006E27C4">
        <w:t xml:space="preserve"> -------------------Т.С.</w:t>
      </w:r>
      <w:r>
        <w:t xml:space="preserve"> </w:t>
      </w:r>
      <w:proofErr w:type="spellStart"/>
      <w:r>
        <w:t>Рунькова</w:t>
      </w:r>
      <w:proofErr w:type="spellEnd"/>
    </w:p>
    <w:p w:rsidR="00AF35CB" w:rsidRDefault="00AF35CB" w:rsidP="00AF35CB">
      <w:pPr>
        <w:pStyle w:val="a5"/>
      </w:pPr>
    </w:p>
    <w:p w:rsidR="00AF35CB" w:rsidRDefault="00AF35CB" w:rsidP="00AF35CB">
      <w:pPr>
        <w:pStyle w:val="a5"/>
      </w:pPr>
    </w:p>
    <w:p w:rsidR="00C414B4" w:rsidRDefault="00C414B4"/>
    <w:sectPr w:rsidR="00C414B4" w:rsidSect="00C41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F35CB"/>
    <w:rsid w:val="00006A9F"/>
    <w:rsid w:val="00010EB6"/>
    <w:rsid w:val="000243EC"/>
    <w:rsid w:val="00033063"/>
    <w:rsid w:val="00034591"/>
    <w:rsid w:val="0004149F"/>
    <w:rsid w:val="00041DB8"/>
    <w:rsid w:val="00050AB6"/>
    <w:rsid w:val="00052CD5"/>
    <w:rsid w:val="000563B5"/>
    <w:rsid w:val="000665C6"/>
    <w:rsid w:val="00066FD9"/>
    <w:rsid w:val="00085783"/>
    <w:rsid w:val="00086301"/>
    <w:rsid w:val="00086E9F"/>
    <w:rsid w:val="00087A56"/>
    <w:rsid w:val="000A0B60"/>
    <w:rsid w:val="000B3262"/>
    <w:rsid w:val="000B5883"/>
    <w:rsid w:val="000C3BC3"/>
    <w:rsid w:val="000C71F9"/>
    <w:rsid w:val="000E33A7"/>
    <w:rsid w:val="000E401D"/>
    <w:rsid w:val="000E4C8D"/>
    <w:rsid w:val="000E4FE2"/>
    <w:rsid w:val="000E6E28"/>
    <w:rsid w:val="000F184F"/>
    <w:rsid w:val="000F3A9A"/>
    <w:rsid w:val="000F42B9"/>
    <w:rsid w:val="00111FE8"/>
    <w:rsid w:val="00122376"/>
    <w:rsid w:val="00123306"/>
    <w:rsid w:val="0013200D"/>
    <w:rsid w:val="00147C6A"/>
    <w:rsid w:val="001511DF"/>
    <w:rsid w:val="00154652"/>
    <w:rsid w:val="00171FA9"/>
    <w:rsid w:val="00183983"/>
    <w:rsid w:val="00185839"/>
    <w:rsid w:val="00192CB2"/>
    <w:rsid w:val="00195EAF"/>
    <w:rsid w:val="00196327"/>
    <w:rsid w:val="001A1960"/>
    <w:rsid w:val="001A2E9B"/>
    <w:rsid w:val="001A65E5"/>
    <w:rsid w:val="001B7BE5"/>
    <w:rsid w:val="001D056C"/>
    <w:rsid w:val="001D3833"/>
    <w:rsid w:val="001D59F6"/>
    <w:rsid w:val="001E6A2B"/>
    <w:rsid w:val="001F67E5"/>
    <w:rsid w:val="00202219"/>
    <w:rsid w:val="002167C6"/>
    <w:rsid w:val="00217F06"/>
    <w:rsid w:val="0022006F"/>
    <w:rsid w:val="00220607"/>
    <w:rsid w:val="00253140"/>
    <w:rsid w:val="00253310"/>
    <w:rsid w:val="00270281"/>
    <w:rsid w:val="002713E8"/>
    <w:rsid w:val="00273CBC"/>
    <w:rsid w:val="002755AF"/>
    <w:rsid w:val="0028134E"/>
    <w:rsid w:val="00282655"/>
    <w:rsid w:val="00283332"/>
    <w:rsid w:val="00292BDC"/>
    <w:rsid w:val="00292E62"/>
    <w:rsid w:val="002A1AAA"/>
    <w:rsid w:val="002B5644"/>
    <w:rsid w:val="002C464C"/>
    <w:rsid w:val="002D1F6E"/>
    <w:rsid w:val="002D2F64"/>
    <w:rsid w:val="002D647D"/>
    <w:rsid w:val="002E196C"/>
    <w:rsid w:val="003050BB"/>
    <w:rsid w:val="0030627E"/>
    <w:rsid w:val="00311ECB"/>
    <w:rsid w:val="00327F7A"/>
    <w:rsid w:val="003425AA"/>
    <w:rsid w:val="00362C8A"/>
    <w:rsid w:val="00366CA0"/>
    <w:rsid w:val="003730A9"/>
    <w:rsid w:val="00373745"/>
    <w:rsid w:val="003764F8"/>
    <w:rsid w:val="00380ABB"/>
    <w:rsid w:val="003919D6"/>
    <w:rsid w:val="00392B54"/>
    <w:rsid w:val="00393B26"/>
    <w:rsid w:val="003A2862"/>
    <w:rsid w:val="003A4B2C"/>
    <w:rsid w:val="003B1FF5"/>
    <w:rsid w:val="003C08C5"/>
    <w:rsid w:val="003C575B"/>
    <w:rsid w:val="003D121B"/>
    <w:rsid w:val="003D6E99"/>
    <w:rsid w:val="003E529F"/>
    <w:rsid w:val="00402488"/>
    <w:rsid w:val="00414EA7"/>
    <w:rsid w:val="00420B01"/>
    <w:rsid w:val="004246B9"/>
    <w:rsid w:val="0043345D"/>
    <w:rsid w:val="004468C0"/>
    <w:rsid w:val="0047013E"/>
    <w:rsid w:val="00476EFA"/>
    <w:rsid w:val="00486935"/>
    <w:rsid w:val="00487244"/>
    <w:rsid w:val="00492888"/>
    <w:rsid w:val="00494302"/>
    <w:rsid w:val="00496D18"/>
    <w:rsid w:val="004A67B3"/>
    <w:rsid w:val="004B225F"/>
    <w:rsid w:val="004B2F61"/>
    <w:rsid w:val="004C250E"/>
    <w:rsid w:val="004C4BE3"/>
    <w:rsid w:val="004D02F1"/>
    <w:rsid w:val="004D3499"/>
    <w:rsid w:val="004D4284"/>
    <w:rsid w:val="004D6DCA"/>
    <w:rsid w:val="004E070B"/>
    <w:rsid w:val="004E1703"/>
    <w:rsid w:val="004F01BF"/>
    <w:rsid w:val="005016C5"/>
    <w:rsid w:val="005103C4"/>
    <w:rsid w:val="00511793"/>
    <w:rsid w:val="00520C02"/>
    <w:rsid w:val="00537039"/>
    <w:rsid w:val="0054399D"/>
    <w:rsid w:val="00555C95"/>
    <w:rsid w:val="005579EA"/>
    <w:rsid w:val="00565349"/>
    <w:rsid w:val="00567FF1"/>
    <w:rsid w:val="005727D6"/>
    <w:rsid w:val="00580CAE"/>
    <w:rsid w:val="005813C8"/>
    <w:rsid w:val="00586042"/>
    <w:rsid w:val="00595C4C"/>
    <w:rsid w:val="005B0801"/>
    <w:rsid w:val="005B486B"/>
    <w:rsid w:val="005C6706"/>
    <w:rsid w:val="005D32E1"/>
    <w:rsid w:val="005E0D86"/>
    <w:rsid w:val="005E56B8"/>
    <w:rsid w:val="005F03AE"/>
    <w:rsid w:val="005F2171"/>
    <w:rsid w:val="005F3D0C"/>
    <w:rsid w:val="0061362D"/>
    <w:rsid w:val="00631500"/>
    <w:rsid w:val="00634000"/>
    <w:rsid w:val="006362A5"/>
    <w:rsid w:val="00636C75"/>
    <w:rsid w:val="006409F3"/>
    <w:rsid w:val="00663342"/>
    <w:rsid w:val="006635D4"/>
    <w:rsid w:val="006723A0"/>
    <w:rsid w:val="00677F38"/>
    <w:rsid w:val="00680EFA"/>
    <w:rsid w:val="006871BD"/>
    <w:rsid w:val="0069390F"/>
    <w:rsid w:val="006A0114"/>
    <w:rsid w:val="006B1D3F"/>
    <w:rsid w:val="006B25F3"/>
    <w:rsid w:val="006B3F50"/>
    <w:rsid w:val="006B68C9"/>
    <w:rsid w:val="006D11D8"/>
    <w:rsid w:val="006D2518"/>
    <w:rsid w:val="006D49DB"/>
    <w:rsid w:val="006E0A96"/>
    <w:rsid w:val="006F0FC4"/>
    <w:rsid w:val="00702238"/>
    <w:rsid w:val="00707AEC"/>
    <w:rsid w:val="007158C2"/>
    <w:rsid w:val="00723DCD"/>
    <w:rsid w:val="00724B6A"/>
    <w:rsid w:val="00725345"/>
    <w:rsid w:val="00726CB3"/>
    <w:rsid w:val="0073597F"/>
    <w:rsid w:val="00735E9B"/>
    <w:rsid w:val="0074429E"/>
    <w:rsid w:val="007446AD"/>
    <w:rsid w:val="00746F07"/>
    <w:rsid w:val="007554DE"/>
    <w:rsid w:val="007632E9"/>
    <w:rsid w:val="00766E2A"/>
    <w:rsid w:val="00775383"/>
    <w:rsid w:val="007A03A7"/>
    <w:rsid w:val="007A4330"/>
    <w:rsid w:val="007D00BF"/>
    <w:rsid w:val="007D22A9"/>
    <w:rsid w:val="007D2EB1"/>
    <w:rsid w:val="007E1669"/>
    <w:rsid w:val="007E32EB"/>
    <w:rsid w:val="007E3DEB"/>
    <w:rsid w:val="007F2B64"/>
    <w:rsid w:val="008003DA"/>
    <w:rsid w:val="00814B60"/>
    <w:rsid w:val="00830BD7"/>
    <w:rsid w:val="008368D0"/>
    <w:rsid w:val="008377E4"/>
    <w:rsid w:val="00843E55"/>
    <w:rsid w:val="00845798"/>
    <w:rsid w:val="008768CD"/>
    <w:rsid w:val="00882B90"/>
    <w:rsid w:val="00896BE2"/>
    <w:rsid w:val="00897E58"/>
    <w:rsid w:val="008A14B3"/>
    <w:rsid w:val="008A785F"/>
    <w:rsid w:val="008A7C8E"/>
    <w:rsid w:val="008B6484"/>
    <w:rsid w:val="008C772E"/>
    <w:rsid w:val="008D53B9"/>
    <w:rsid w:val="008E26B3"/>
    <w:rsid w:val="008E6E53"/>
    <w:rsid w:val="008F6B3D"/>
    <w:rsid w:val="00901A5F"/>
    <w:rsid w:val="00905152"/>
    <w:rsid w:val="0090623B"/>
    <w:rsid w:val="00925A60"/>
    <w:rsid w:val="0094637A"/>
    <w:rsid w:val="00946458"/>
    <w:rsid w:val="00950F5B"/>
    <w:rsid w:val="00954E37"/>
    <w:rsid w:val="009556CF"/>
    <w:rsid w:val="009566EB"/>
    <w:rsid w:val="00961AB7"/>
    <w:rsid w:val="00981BF8"/>
    <w:rsid w:val="009915FA"/>
    <w:rsid w:val="009B026F"/>
    <w:rsid w:val="009B1861"/>
    <w:rsid w:val="009C1845"/>
    <w:rsid w:val="009C4A6C"/>
    <w:rsid w:val="009C70FB"/>
    <w:rsid w:val="009D0612"/>
    <w:rsid w:val="009D3717"/>
    <w:rsid w:val="009E1353"/>
    <w:rsid w:val="009E1E75"/>
    <w:rsid w:val="009E79EA"/>
    <w:rsid w:val="00A01492"/>
    <w:rsid w:val="00A06E2D"/>
    <w:rsid w:val="00A13475"/>
    <w:rsid w:val="00A167C1"/>
    <w:rsid w:val="00A23753"/>
    <w:rsid w:val="00A35802"/>
    <w:rsid w:val="00A41ED3"/>
    <w:rsid w:val="00A4433C"/>
    <w:rsid w:val="00A477AD"/>
    <w:rsid w:val="00A5077B"/>
    <w:rsid w:val="00A51867"/>
    <w:rsid w:val="00A52AF4"/>
    <w:rsid w:val="00A73D46"/>
    <w:rsid w:val="00A806C7"/>
    <w:rsid w:val="00A80D76"/>
    <w:rsid w:val="00A9195C"/>
    <w:rsid w:val="00A935CF"/>
    <w:rsid w:val="00A93DA0"/>
    <w:rsid w:val="00A940EC"/>
    <w:rsid w:val="00A951FE"/>
    <w:rsid w:val="00AA19D2"/>
    <w:rsid w:val="00AB0FA5"/>
    <w:rsid w:val="00AC2C3F"/>
    <w:rsid w:val="00AC509E"/>
    <w:rsid w:val="00AC525D"/>
    <w:rsid w:val="00AD121F"/>
    <w:rsid w:val="00AD45AE"/>
    <w:rsid w:val="00AF140D"/>
    <w:rsid w:val="00AF35CB"/>
    <w:rsid w:val="00AF4D04"/>
    <w:rsid w:val="00AF6CC7"/>
    <w:rsid w:val="00B0040D"/>
    <w:rsid w:val="00B057FA"/>
    <w:rsid w:val="00B1435E"/>
    <w:rsid w:val="00B2008C"/>
    <w:rsid w:val="00B22C34"/>
    <w:rsid w:val="00B22CDB"/>
    <w:rsid w:val="00B23DB7"/>
    <w:rsid w:val="00B33228"/>
    <w:rsid w:val="00B40919"/>
    <w:rsid w:val="00B40EE2"/>
    <w:rsid w:val="00B44B29"/>
    <w:rsid w:val="00B45CF9"/>
    <w:rsid w:val="00B61FD3"/>
    <w:rsid w:val="00B62687"/>
    <w:rsid w:val="00B6276B"/>
    <w:rsid w:val="00B72904"/>
    <w:rsid w:val="00B73AB7"/>
    <w:rsid w:val="00B93C02"/>
    <w:rsid w:val="00B93F58"/>
    <w:rsid w:val="00B94EDD"/>
    <w:rsid w:val="00B97D09"/>
    <w:rsid w:val="00BC49CB"/>
    <w:rsid w:val="00BC65B5"/>
    <w:rsid w:val="00BC6D5B"/>
    <w:rsid w:val="00BD26B8"/>
    <w:rsid w:val="00BF3052"/>
    <w:rsid w:val="00C017E8"/>
    <w:rsid w:val="00C07C0F"/>
    <w:rsid w:val="00C10306"/>
    <w:rsid w:val="00C147C2"/>
    <w:rsid w:val="00C211FA"/>
    <w:rsid w:val="00C25127"/>
    <w:rsid w:val="00C3077B"/>
    <w:rsid w:val="00C349A2"/>
    <w:rsid w:val="00C414B4"/>
    <w:rsid w:val="00C45C0B"/>
    <w:rsid w:val="00C50A79"/>
    <w:rsid w:val="00C54F7E"/>
    <w:rsid w:val="00C63A82"/>
    <w:rsid w:val="00C677D4"/>
    <w:rsid w:val="00CA01FF"/>
    <w:rsid w:val="00CA7EA9"/>
    <w:rsid w:val="00CB408B"/>
    <w:rsid w:val="00CB56D2"/>
    <w:rsid w:val="00CB66F6"/>
    <w:rsid w:val="00CB7A9A"/>
    <w:rsid w:val="00CD0F2D"/>
    <w:rsid w:val="00CE2F20"/>
    <w:rsid w:val="00CF3685"/>
    <w:rsid w:val="00CF6151"/>
    <w:rsid w:val="00CF73B0"/>
    <w:rsid w:val="00D05D66"/>
    <w:rsid w:val="00D14894"/>
    <w:rsid w:val="00D16728"/>
    <w:rsid w:val="00D26BD0"/>
    <w:rsid w:val="00D32D3F"/>
    <w:rsid w:val="00D33627"/>
    <w:rsid w:val="00D34033"/>
    <w:rsid w:val="00D36F5C"/>
    <w:rsid w:val="00D506DA"/>
    <w:rsid w:val="00D55CB8"/>
    <w:rsid w:val="00D7457C"/>
    <w:rsid w:val="00D74763"/>
    <w:rsid w:val="00D7795D"/>
    <w:rsid w:val="00D8006B"/>
    <w:rsid w:val="00D832FA"/>
    <w:rsid w:val="00D8378B"/>
    <w:rsid w:val="00D96FAD"/>
    <w:rsid w:val="00DA3344"/>
    <w:rsid w:val="00DC3DC9"/>
    <w:rsid w:val="00DC5E1E"/>
    <w:rsid w:val="00DE1CCC"/>
    <w:rsid w:val="00E16B53"/>
    <w:rsid w:val="00E27834"/>
    <w:rsid w:val="00E316C3"/>
    <w:rsid w:val="00E33175"/>
    <w:rsid w:val="00E37E14"/>
    <w:rsid w:val="00E4440F"/>
    <w:rsid w:val="00E64DA8"/>
    <w:rsid w:val="00E64DE2"/>
    <w:rsid w:val="00E82D3A"/>
    <w:rsid w:val="00E834F2"/>
    <w:rsid w:val="00E84E2E"/>
    <w:rsid w:val="00E856FB"/>
    <w:rsid w:val="00E86CEA"/>
    <w:rsid w:val="00E95012"/>
    <w:rsid w:val="00E9697E"/>
    <w:rsid w:val="00EA358A"/>
    <w:rsid w:val="00EA4A03"/>
    <w:rsid w:val="00EA694F"/>
    <w:rsid w:val="00EB6B66"/>
    <w:rsid w:val="00EC110E"/>
    <w:rsid w:val="00EC32A5"/>
    <w:rsid w:val="00EC3636"/>
    <w:rsid w:val="00ED14B5"/>
    <w:rsid w:val="00ED1EFD"/>
    <w:rsid w:val="00ED200D"/>
    <w:rsid w:val="00EE408D"/>
    <w:rsid w:val="00EE61A0"/>
    <w:rsid w:val="00EF14B6"/>
    <w:rsid w:val="00EF2809"/>
    <w:rsid w:val="00F001BB"/>
    <w:rsid w:val="00F01656"/>
    <w:rsid w:val="00F0231C"/>
    <w:rsid w:val="00F02A37"/>
    <w:rsid w:val="00F03A52"/>
    <w:rsid w:val="00F10DC9"/>
    <w:rsid w:val="00F117D8"/>
    <w:rsid w:val="00F171D8"/>
    <w:rsid w:val="00F320BA"/>
    <w:rsid w:val="00F354C6"/>
    <w:rsid w:val="00F3659F"/>
    <w:rsid w:val="00F549ED"/>
    <w:rsid w:val="00F70F4C"/>
    <w:rsid w:val="00F73F33"/>
    <w:rsid w:val="00F91CB1"/>
    <w:rsid w:val="00F92937"/>
    <w:rsid w:val="00F97201"/>
    <w:rsid w:val="00FA04B2"/>
    <w:rsid w:val="00FA2146"/>
    <w:rsid w:val="00FA56B3"/>
    <w:rsid w:val="00FB2C72"/>
    <w:rsid w:val="00FC3370"/>
    <w:rsid w:val="00FD3C4B"/>
    <w:rsid w:val="00FF0056"/>
    <w:rsid w:val="00FF0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D3F"/>
    <w:pPr>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6B1D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1D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B1D3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1D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B1D3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D3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B1D3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B1D3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6B1D3F"/>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6B1D3F"/>
    <w:rPr>
      <w:rFonts w:asciiTheme="majorHAnsi" w:eastAsiaTheme="majorEastAsia" w:hAnsiTheme="majorHAnsi" w:cstheme="majorBidi"/>
      <w:color w:val="243F60" w:themeColor="accent1" w:themeShade="7F"/>
      <w:sz w:val="20"/>
      <w:szCs w:val="20"/>
      <w:lang w:eastAsia="ru-RU"/>
    </w:rPr>
  </w:style>
  <w:style w:type="paragraph" w:styleId="a3">
    <w:name w:val="Title"/>
    <w:basedOn w:val="a"/>
    <w:next w:val="a"/>
    <w:link w:val="a4"/>
    <w:uiPriority w:val="10"/>
    <w:qFormat/>
    <w:rsid w:val="006B1D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B1D3F"/>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No Spacing"/>
    <w:uiPriority w:val="1"/>
    <w:qFormat/>
    <w:rsid w:val="006B1D3F"/>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AF35CB"/>
    <w:pPr>
      <w:spacing w:after="200" w:line="276" w:lineRule="auto"/>
      <w:ind w:left="720"/>
      <w:contextualSpacing/>
    </w:pPr>
    <w:rPr>
      <w:rFonts w:asciiTheme="minorHAnsi" w:hAnsiTheme="minorHAns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2489</Words>
  <Characters>14190</Characters>
  <Application>Microsoft Office Word</Application>
  <DocSecurity>0</DocSecurity>
  <Lines>118</Lines>
  <Paragraphs>33</Paragraphs>
  <ScaleCrop>false</ScaleCrop>
  <Company>RePack by SPecialiST</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dc:creator>
  <cp:keywords/>
  <dc:description/>
  <cp:lastModifiedBy>Fli</cp:lastModifiedBy>
  <cp:revision>2</cp:revision>
  <dcterms:created xsi:type="dcterms:W3CDTF">2017-08-29T06:23:00Z</dcterms:created>
  <dcterms:modified xsi:type="dcterms:W3CDTF">2017-08-29T06:23:00Z</dcterms:modified>
</cp:coreProperties>
</file>